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D1ED" w14:textId="20931FAA" w:rsidR="00DB67B4" w:rsidRPr="000A493E" w:rsidRDefault="00DB67B4" w:rsidP="00772989">
      <w:pPr>
        <w:ind w:left="-851" w:firstLine="851"/>
        <w:jc w:val="both"/>
        <w:rPr>
          <w:rFonts w:cs="Calibri"/>
          <w:b/>
          <w:szCs w:val="22"/>
        </w:rPr>
      </w:pPr>
      <w:r w:rsidRPr="000A493E">
        <w:rPr>
          <w:rFonts w:cs="Calibri"/>
          <w:b/>
          <w:szCs w:val="22"/>
        </w:rPr>
        <w:t>FOR IMMEDIATE RELEASE</w:t>
      </w:r>
    </w:p>
    <w:p w14:paraId="0A5824E0" w14:textId="77777777" w:rsidR="00DB67B4" w:rsidRPr="000A493E" w:rsidRDefault="00DB67B4" w:rsidP="00DB67B4">
      <w:pPr>
        <w:jc w:val="both"/>
        <w:rPr>
          <w:rFonts w:cs="Calibri"/>
          <w:szCs w:val="22"/>
        </w:rPr>
      </w:pPr>
    </w:p>
    <w:p w14:paraId="728B6C8E" w14:textId="659ADAA3" w:rsidR="00DB67B4" w:rsidRPr="000A493E" w:rsidRDefault="00DB67B4" w:rsidP="00DB67B4">
      <w:pPr>
        <w:jc w:val="both"/>
        <w:rPr>
          <w:rStyle w:val="Hyperlink"/>
          <w:rFonts w:cs="Calibri"/>
          <w:color w:val="auto"/>
          <w:szCs w:val="22"/>
        </w:rPr>
      </w:pPr>
      <w:r w:rsidRPr="000A493E">
        <w:rPr>
          <w:rFonts w:cs="Calibri"/>
          <w:szCs w:val="22"/>
        </w:rPr>
        <w:t xml:space="preserve">Contact: Arsheen Kaur, </w:t>
      </w:r>
      <w:hyperlink r:id="rId7" w:history="1">
        <w:r w:rsidR="001B6A1F" w:rsidRPr="000A493E">
          <w:rPr>
            <w:rStyle w:val="Hyperlink"/>
            <w:rFonts w:cs="Calibri"/>
            <w:szCs w:val="22"/>
          </w:rPr>
          <w:t>arsheen.kaur@ceew.in</w:t>
        </w:r>
      </w:hyperlink>
      <w:r w:rsidRPr="000A493E">
        <w:rPr>
          <w:rStyle w:val="Hyperlink"/>
          <w:rFonts w:cs="Calibri"/>
          <w:color w:val="auto"/>
          <w:szCs w:val="22"/>
        </w:rPr>
        <w:t xml:space="preserve"> (+91 </w:t>
      </w:r>
      <w:hyperlink r:id="rId8" w:tooltip="Call Now" w:history="1">
        <w:r w:rsidRPr="000A493E">
          <w:rPr>
            <w:rStyle w:val="Hyperlink"/>
            <w:rFonts w:cs="Calibri"/>
            <w:color w:val="auto"/>
            <w:szCs w:val="22"/>
          </w:rPr>
          <w:t>9891021997</w:t>
        </w:r>
      </w:hyperlink>
      <w:r w:rsidRPr="000A493E">
        <w:rPr>
          <w:rStyle w:val="Hyperlink"/>
          <w:rFonts w:cs="Calibri"/>
          <w:color w:val="auto"/>
          <w:szCs w:val="22"/>
        </w:rPr>
        <w:t xml:space="preserve">); </w:t>
      </w:r>
    </w:p>
    <w:p w14:paraId="5FE4E5CA" w14:textId="77777777" w:rsidR="00AD6911" w:rsidRDefault="00DB67B4" w:rsidP="00DB67B4">
      <w:pPr>
        <w:jc w:val="both"/>
        <w:rPr>
          <w:rStyle w:val="Hyperlink"/>
          <w:rFonts w:cs="Calibri"/>
          <w:color w:val="auto"/>
          <w:szCs w:val="22"/>
        </w:rPr>
      </w:pPr>
      <w:r w:rsidRPr="000A493E">
        <w:rPr>
          <w:rFonts w:cs="Calibri"/>
          <w:szCs w:val="22"/>
        </w:rPr>
        <w:t xml:space="preserve">                </w:t>
      </w:r>
      <w:r w:rsidR="001B6A1F" w:rsidRPr="000A493E">
        <w:rPr>
          <w:rFonts w:cs="Calibri"/>
          <w:szCs w:val="22"/>
        </w:rPr>
        <w:t>Mihir Shah</w:t>
      </w:r>
      <w:r w:rsidRPr="000A493E">
        <w:rPr>
          <w:rFonts w:cs="Calibri"/>
          <w:szCs w:val="22"/>
        </w:rPr>
        <w:t xml:space="preserve">, </w:t>
      </w:r>
      <w:hyperlink r:id="rId9" w:history="1">
        <w:r w:rsidR="001B6A1F" w:rsidRPr="000A493E">
          <w:rPr>
            <w:rStyle w:val="Hyperlink"/>
            <w:rFonts w:cs="Calibri"/>
            <w:szCs w:val="22"/>
          </w:rPr>
          <w:t>mihir.shah@ceew.in</w:t>
        </w:r>
      </w:hyperlink>
      <w:r w:rsidRPr="000A493E">
        <w:rPr>
          <w:rFonts w:cs="Calibri"/>
          <w:szCs w:val="22"/>
        </w:rPr>
        <w:t xml:space="preserve"> </w:t>
      </w:r>
      <w:r w:rsidR="00986E9B" w:rsidRPr="000A493E">
        <w:rPr>
          <w:rFonts w:cs="Calibri"/>
          <w:szCs w:val="22"/>
        </w:rPr>
        <w:t>(+852 67194770</w:t>
      </w:r>
      <w:r w:rsidRPr="000A493E">
        <w:rPr>
          <w:rStyle w:val="Hyperlink"/>
          <w:rFonts w:cs="Calibri"/>
          <w:color w:val="auto"/>
          <w:szCs w:val="22"/>
          <w:shd w:val="clear" w:color="auto" w:fill="FFFFFF"/>
        </w:rPr>
        <w:t>)</w:t>
      </w:r>
      <w:r w:rsidRPr="000A493E">
        <w:rPr>
          <w:rStyle w:val="Hyperlink"/>
          <w:rFonts w:cs="Calibri"/>
          <w:color w:val="auto"/>
          <w:szCs w:val="22"/>
        </w:rPr>
        <w:t xml:space="preserve"> </w:t>
      </w:r>
    </w:p>
    <w:p w14:paraId="758C99AE" w14:textId="4A956232" w:rsidR="00076051" w:rsidRPr="000A493E" w:rsidRDefault="00DB67B4" w:rsidP="00DB67B4">
      <w:pPr>
        <w:jc w:val="both"/>
        <w:rPr>
          <w:rStyle w:val="Hyperlink"/>
          <w:rFonts w:cs="Calibri"/>
          <w:color w:val="auto"/>
          <w:szCs w:val="22"/>
        </w:rPr>
      </w:pPr>
      <w:r w:rsidRPr="000A493E">
        <w:rPr>
          <w:rStyle w:val="Hyperlink"/>
          <w:rFonts w:cs="Calibri"/>
          <w:color w:val="auto"/>
          <w:szCs w:val="22"/>
        </w:rPr>
        <w:t xml:space="preserve">   </w:t>
      </w:r>
      <w:commentRangeStart w:id="0"/>
      <w:commentRangeEnd w:id="0"/>
    </w:p>
    <w:p w14:paraId="03714828" w14:textId="77777777" w:rsidR="00076051" w:rsidRPr="000A493E" w:rsidRDefault="00076051" w:rsidP="00DB67B4">
      <w:pPr>
        <w:jc w:val="both"/>
        <w:rPr>
          <w:rStyle w:val="Hyperlink"/>
          <w:rFonts w:cs="Calibri"/>
          <w:color w:val="auto"/>
          <w:szCs w:val="22"/>
        </w:rPr>
      </w:pPr>
    </w:p>
    <w:p w14:paraId="47678D0E" w14:textId="79C10837" w:rsidR="00DB67B4" w:rsidRPr="000A493E" w:rsidRDefault="001A504E" w:rsidP="00DB67B4">
      <w:pPr>
        <w:jc w:val="both"/>
        <w:rPr>
          <w:rFonts w:cs="Calibri"/>
          <w:b/>
          <w:bCs/>
          <w:szCs w:val="22"/>
        </w:rPr>
      </w:pPr>
      <w:r w:rsidRPr="000A493E">
        <w:rPr>
          <w:rFonts w:cs="Calibri"/>
          <w:b/>
          <w:bCs/>
          <w:szCs w:val="22"/>
        </w:rPr>
        <w:t>Households owning rooftop solar systems</w:t>
      </w:r>
      <w:r w:rsidR="00386386" w:rsidRPr="000A493E">
        <w:rPr>
          <w:rFonts w:cs="Calibri"/>
          <w:b/>
          <w:bCs/>
          <w:szCs w:val="22"/>
        </w:rPr>
        <w:t xml:space="preserve"> could save </w:t>
      </w:r>
      <w:r w:rsidR="00D10A8F" w:rsidRPr="000A493E">
        <w:rPr>
          <w:rFonts w:cs="Calibri"/>
          <w:b/>
          <w:bCs/>
          <w:szCs w:val="22"/>
        </w:rPr>
        <w:t xml:space="preserve">up to </w:t>
      </w:r>
      <w:r w:rsidR="00386386" w:rsidRPr="000A493E">
        <w:rPr>
          <w:rFonts w:cs="Calibri"/>
          <w:b/>
          <w:bCs/>
          <w:szCs w:val="22"/>
        </w:rPr>
        <w:t xml:space="preserve">95% on their electricity bills </w:t>
      </w:r>
      <w:r w:rsidR="00D40712" w:rsidRPr="000A493E">
        <w:rPr>
          <w:rFonts w:cs="Calibri"/>
          <w:b/>
          <w:bCs/>
          <w:szCs w:val="22"/>
        </w:rPr>
        <w:t>–</w:t>
      </w:r>
      <w:r w:rsidR="00386386" w:rsidRPr="000A493E">
        <w:rPr>
          <w:rFonts w:cs="Calibri"/>
          <w:b/>
          <w:bCs/>
          <w:szCs w:val="22"/>
        </w:rPr>
        <w:t xml:space="preserve"> CEEW</w:t>
      </w:r>
      <w:r w:rsidR="00D40712" w:rsidRPr="000A493E">
        <w:rPr>
          <w:rFonts w:cs="Calibri"/>
          <w:b/>
          <w:bCs/>
          <w:szCs w:val="22"/>
        </w:rPr>
        <w:t xml:space="preserve"> study</w:t>
      </w:r>
    </w:p>
    <w:p w14:paraId="6A9B3A9C" w14:textId="77777777" w:rsidR="00DB67B4" w:rsidRPr="000A493E" w:rsidRDefault="00DB67B4" w:rsidP="00DB67B4">
      <w:pPr>
        <w:jc w:val="both"/>
        <w:rPr>
          <w:rFonts w:cs="Calibri"/>
          <w:b/>
          <w:szCs w:val="22"/>
        </w:rPr>
      </w:pPr>
    </w:p>
    <w:p w14:paraId="48756AD9" w14:textId="6A466079" w:rsidR="00AC1926" w:rsidRPr="000A493E" w:rsidRDefault="00DB67B4" w:rsidP="00221382">
      <w:pPr>
        <w:jc w:val="both"/>
        <w:rPr>
          <w:rFonts w:cs="Calibri"/>
          <w:szCs w:val="22"/>
        </w:rPr>
      </w:pPr>
      <w:r w:rsidRPr="000A493E">
        <w:rPr>
          <w:rFonts w:cs="Calibri"/>
          <w:szCs w:val="22"/>
        </w:rPr>
        <w:t>New Delhi (</w:t>
      </w:r>
      <w:r w:rsidR="00075AEB">
        <w:rPr>
          <w:rFonts w:cs="Calibri"/>
          <w:szCs w:val="22"/>
        </w:rPr>
        <w:t xml:space="preserve">3 July </w:t>
      </w:r>
      <w:r w:rsidRPr="000A493E">
        <w:rPr>
          <w:rFonts w:cs="Calibri"/>
          <w:szCs w:val="22"/>
        </w:rPr>
        <w:t xml:space="preserve">2018) – </w:t>
      </w:r>
      <w:r w:rsidR="001A504E" w:rsidRPr="006D672B">
        <w:rPr>
          <w:rFonts w:cs="Calibri"/>
          <w:szCs w:val="22"/>
        </w:rPr>
        <w:t>Households owning r</w:t>
      </w:r>
      <w:r w:rsidR="00037F19" w:rsidRPr="006D672B">
        <w:rPr>
          <w:rFonts w:cs="Calibri"/>
          <w:szCs w:val="22"/>
        </w:rPr>
        <w:t xml:space="preserve">ooftop solar </w:t>
      </w:r>
      <w:r w:rsidR="001A504E" w:rsidRPr="006D672B">
        <w:rPr>
          <w:rFonts w:cs="Calibri"/>
          <w:szCs w:val="22"/>
        </w:rPr>
        <w:t>systems</w:t>
      </w:r>
      <w:r w:rsidR="00037F19" w:rsidRPr="006D672B">
        <w:rPr>
          <w:rFonts w:cs="Calibri"/>
          <w:szCs w:val="22"/>
        </w:rPr>
        <w:t xml:space="preserve"> could save up to 95% on their electricity bills, according to an independent study released </w:t>
      </w:r>
      <w:r w:rsidR="00A6163C">
        <w:rPr>
          <w:rFonts w:cs="Calibri"/>
          <w:szCs w:val="22"/>
        </w:rPr>
        <w:t>at</w:t>
      </w:r>
      <w:r w:rsidR="008C3214">
        <w:rPr>
          <w:rFonts w:cs="Calibri"/>
          <w:szCs w:val="22"/>
        </w:rPr>
        <w:t xml:space="preserve"> the</w:t>
      </w:r>
      <w:r w:rsidR="00A6163C">
        <w:rPr>
          <w:rFonts w:cs="Calibri"/>
          <w:szCs w:val="22"/>
        </w:rPr>
        <w:t xml:space="preserve"> </w:t>
      </w:r>
      <w:r w:rsidR="008C3214">
        <w:rPr>
          <w:rFonts w:cs="Calibri"/>
          <w:szCs w:val="22"/>
        </w:rPr>
        <w:t xml:space="preserve">CEEW </w:t>
      </w:r>
      <w:r w:rsidR="00A6163C">
        <w:rPr>
          <w:rFonts w:cs="Calibri"/>
          <w:szCs w:val="22"/>
        </w:rPr>
        <w:t>Renewable Energ</w:t>
      </w:r>
      <w:r w:rsidR="00ED1440">
        <w:rPr>
          <w:rFonts w:cs="Calibri"/>
          <w:szCs w:val="22"/>
        </w:rPr>
        <w:t>y Dialogue 2018</w:t>
      </w:r>
      <w:r w:rsidR="00037F19" w:rsidRPr="006D672B">
        <w:rPr>
          <w:rFonts w:cs="Calibri"/>
          <w:szCs w:val="22"/>
        </w:rPr>
        <w:t xml:space="preserve"> </w:t>
      </w:r>
      <w:r w:rsidR="005216D2">
        <w:rPr>
          <w:rFonts w:cs="Calibri"/>
          <w:szCs w:val="22"/>
        </w:rPr>
        <w:t xml:space="preserve">organised </w:t>
      </w:r>
      <w:r w:rsidR="00037F19" w:rsidRPr="006D672B">
        <w:rPr>
          <w:rFonts w:cs="Calibri"/>
          <w:szCs w:val="22"/>
        </w:rPr>
        <w:t>by the Council on Energy, Environment and Water (CEEW).</w:t>
      </w:r>
      <w:r w:rsidR="00037F19" w:rsidRPr="000A493E">
        <w:rPr>
          <w:rFonts w:cs="Calibri"/>
          <w:szCs w:val="22"/>
        </w:rPr>
        <w:t xml:space="preserve"> Residents buying power from a community </w:t>
      </w:r>
      <w:r w:rsidR="00490107" w:rsidRPr="000A493E">
        <w:rPr>
          <w:rFonts w:cs="Calibri"/>
          <w:szCs w:val="22"/>
        </w:rPr>
        <w:t xml:space="preserve">rooftop </w:t>
      </w:r>
      <w:r w:rsidR="00037F19" w:rsidRPr="000A493E">
        <w:rPr>
          <w:rFonts w:cs="Calibri"/>
          <w:szCs w:val="22"/>
        </w:rPr>
        <w:t>solar PV plant</w:t>
      </w:r>
      <w:r w:rsidR="00AC1926" w:rsidRPr="000A493E">
        <w:rPr>
          <w:rFonts w:cs="Calibri"/>
          <w:szCs w:val="22"/>
        </w:rPr>
        <w:t>,</w:t>
      </w:r>
      <w:r w:rsidR="00037F19" w:rsidRPr="000A493E">
        <w:rPr>
          <w:rFonts w:cs="Calibri"/>
          <w:szCs w:val="22"/>
        </w:rPr>
        <w:t xml:space="preserve"> via a subscription plan</w:t>
      </w:r>
      <w:r w:rsidR="00AC1926" w:rsidRPr="000A493E">
        <w:rPr>
          <w:rFonts w:cs="Calibri"/>
          <w:szCs w:val="22"/>
        </w:rPr>
        <w:t>,</w:t>
      </w:r>
      <w:r w:rsidR="00037F19" w:rsidRPr="000A493E">
        <w:rPr>
          <w:rFonts w:cs="Calibri"/>
          <w:szCs w:val="22"/>
        </w:rPr>
        <w:t xml:space="preserve"> could also save up to 35% on their electricity bills. </w:t>
      </w:r>
      <w:r w:rsidR="00845F13" w:rsidRPr="000A493E">
        <w:rPr>
          <w:rFonts w:cs="Calibri"/>
          <w:szCs w:val="22"/>
        </w:rPr>
        <w:t xml:space="preserve">These savings </w:t>
      </w:r>
      <w:r w:rsidR="00AC1926" w:rsidRPr="000A493E">
        <w:rPr>
          <w:rFonts w:cs="Calibri"/>
          <w:szCs w:val="22"/>
        </w:rPr>
        <w:t>have been estimated over the 25</w:t>
      </w:r>
      <w:r w:rsidR="009954B6" w:rsidRPr="000A493E">
        <w:rPr>
          <w:rFonts w:cs="Calibri"/>
          <w:szCs w:val="22"/>
        </w:rPr>
        <w:t>-</w:t>
      </w:r>
      <w:r w:rsidR="00AC1926" w:rsidRPr="000A493E">
        <w:rPr>
          <w:rFonts w:cs="Calibri"/>
          <w:szCs w:val="22"/>
        </w:rPr>
        <w:t>year</w:t>
      </w:r>
      <w:r w:rsidR="009954B6" w:rsidRPr="000A493E">
        <w:rPr>
          <w:rFonts w:cs="Calibri"/>
          <w:szCs w:val="22"/>
        </w:rPr>
        <w:t xml:space="preserve"> </w:t>
      </w:r>
      <w:r w:rsidR="00AC1926" w:rsidRPr="000A493E">
        <w:rPr>
          <w:rFonts w:cs="Calibri"/>
          <w:szCs w:val="22"/>
        </w:rPr>
        <w:t xml:space="preserve">lifetime of these systems. </w:t>
      </w:r>
    </w:p>
    <w:p w14:paraId="5FD43A7C" w14:textId="77777777" w:rsidR="00AC1926" w:rsidRPr="000A493E" w:rsidRDefault="00AC1926" w:rsidP="00221382">
      <w:pPr>
        <w:jc w:val="both"/>
        <w:rPr>
          <w:rFonts w:cs="Calibri"/>
          <w:szCs w:val="22"/>
        </w:rPr>
      </w:pPr>
    </w:p>
    <w:p w14:paraId="09895785" w14:textId="3878D2BA" w:rsidR="006F0EBC" w:rsidRPr="000A493E" w:rsidRDefault="00AC1926" w:rsidP="00221382">
      <w:pPr>
        <w:jc w:val="both"/>
        <w:rPr>
          <w:rFonts w:cs="Calibri"/>
          <w:szCs w:val="22"/>
        </w:rPr>
      </w:pPr>
      <w:r w:rsidRPr="000A493E">
        <w:rPr>
          <w:rFonts w:cs="Calibri"/>
          <w:szCs w:val="22"/>
        </w:rPr>
        <w:t>S</w:t>
      </w:r>
      <w:r w:rsidR="003A217F" w:rsidRPr="000A493E">
        <w:rPr>
          <w:rFonts w:cs="Calibri"/>
          <w:szCs w:val="22"/>
        </w:rPr>
        <w:t xml:space="preserve">olar </w:t>
      </w:r>
      <w:r w:rsidR="00AB0078" w:rsidRPr="000A493E">
        <w:rPr>
          <w:rFonts w:cs="Calibri"/>
          <w:szCs w:val="22"/>
        </w:rPr>
        <w:t xml:space="preserve">system costs </w:t>
      </w:r>
      <w:r w:rsidR="003A217F" w:rsidRPr="000A493E">
        <w:rPr>
          <w:rFonts w:cs="Calibri"/>
          <w:szCs w:val="22"/>
        </w:rPr>
        <w:t>have declined</w:t>
      </w:r>
      <w:r w:rsidR="00AB0078" w:rsidRPr="000A493E">
        <w:rPr>
          <w:rFonts w:cs="Calibri"/>
          <w:szCs w:val="22"/>
        </w:rPr>
        <w:t xml:space="preserve"> by 27%, year-on-year, over the last three years, </w:t>
      </w:r>
      <w:r w:rsidR="003A217F" w:rsidRPr="000A493E">
        <w:rPr>
          <w:rFonts w:cs="Calibri"/>
          <w:szCs w:val="22"/>
        </w:rPr>
        <w:t xml:space="preserve">making rooftop solar a lucrative investment for commercial and industrial consumers. However, </w:t>
      </w:r>
      <w:r w:rsidR="006F0EBC" w:rsidRPr="000A493E">
        <w:rPr>
          <w:rFonts w:cs="Calibri"/>
          <w:szCs w:val="22"/>
        </w:rPr>
        <w:t xml:space="preserve">despite a 30% government subsidy, </w:t>
      </w:r>
      <w:r w:rsidR="001F1A11" w:rsidRPr="000A493E">
        <w:rPr>
          <w:rFonts w:cs="Calibri"/>
          <w:szCs w:val="22"/>
        </w:rPr>
        <w:t>households</w:t>
      </w:r>
      <w:r w:rsidR="00C23F1B" w:rsidRPr="000A493E">
        <w:rPr>
          <w:rFonts w:cs="Calibri"/>
          <w:szCs w:val="22"/>
        </w:rPr>
        <w:t xml:space="preserve"> have installed</w:t>
      </w:r>
      <w:r w:rsidR="00AB0078" w:rsidRPr="000A493E">
        <w:rPr>
          <w:rFonts w:cs="Calibri"/>
          <w:szCs w:val="22"/>
        </w:rPr>
        <w:t xml:space="preserve"> only</w:t>
      </w:r>
      <w:r w:rsidR="00C23F1B" w:rsidRPr="000A493E">
        <w:rPr>
          <w:rFonts w:cs="Calibri"/>
          <w:szCs w:val="22"/>
        </w:rPr>
        <w:t xml:space="preserve"> </w:t>
      </w:r>
      <w:r w:rsidR="00AB0078" w:rsidRPr="000A493E">
        <w:rPr>
          <w:rFonts w:cs="Calibri"/>
          <w:szCs w:val="22"/>
        </w:rPr>
        <w:t>about</w:t>
      </w:r>
      <w:r w:rsidR="006F0EBC" w:rsidRPr="000A493E">
        <w:rPr>
          <w:rFonts w:cs="Calibri"/>
          <w:szCs w:val="22"/>
        </w:rPr>
        <w:t xml:space="preserve"> 400 MW of rooftop solar across the country</w:t>
      </w:r>
      <w:r w:rsidR="007E4182">
        <w:rPr>
          <w:rFonts w:cs="Calibri"/>
          <w:szCs w:val="22"/>
        </w:rPr>
        <w:t xml:space="preserve"> </w:t>
      </w:r>
      <w:r w:rsidR="007E4182" w:rsidRPr="00924626">
        <w:rPr>
          <w:rFonts w:cs="Calibri"/>
          <w:szCs w:val="22"/>
        </w:rPr>
        <w:t>(and 60 MW in Delhi)</w:t>
      </w:r>
      <w:r w:rsidR="006F0EBC" w:rsidRPr="00924626">
        <w:rPr>
          <w:rFonts w:cs="Calibri"/>
          <w:szCs w:val="22"/>
        </w:rPr>
        <w:t>.</w:t>
      </w:r>
      <w:r w:rsidR="006F0EBC" w:rsidRPr="000A493E">
        <w:rPr>
          <w:rFonts w:cs="Calibri"/>
          <w:szCs w:val="22"/>
        </w:rPr>
        <w:t xml:space="preserve"> </w:t>
      </w:r>
      <w:r w:rsidR="00E26F9F" w:rsidRPr="000A493E">
        <w:rPr>
          <w:rFonts w:cs="Calibri"/>
          <w:szCs w:val="22"/>
        </w:rPr>
        <w:t>K</w:t>
      </w:r>
      <w:r w:rsidR="00C23F1B" w:rsidRPr="000A493E">
        <w:rPr>
          <w:rFonts w:cs="Calibri"/>
          <w:szCs w:val="22"/>
        </w:rPr>
        <w:t>ey challenges</w:t>
      </w:r>
      <w:r w:rsidR="00E26F9F" w:rsidRPr="000A493E">
        <w:rPr>
          <w:rFonts w:cs="Calibri"/>
          <w:szCs w:val="22"/>
        </w:rPr>
        <w:t xml:space="preserve"> for residential consumers</w:t>
      </w:r>
      <w:r w:rsidR="00C23F1B" w:rsidRPr="000A493E">
        <w:rPr>
          <w:rFonts w:cs="Calibri"/>
          <w:szCs w:val="22"/>
        </w:rPr>
        <w:t xml:space="preserve"> include high</w:t>
      </w:r>
      <w:r w:rsidR="006F0EBC" w:rsidRPr="000A493E">
        <w:rPr>
          <w:rFonts w:cs="Calibri"/>
          <w:szCs w:val="22"/>
        </w:rPr>
        <w:t xml:space="preserve"> capital cost, lack of access to finance, lack of consumer awareness, issues with roof ownership and access, and a roof lock-in </w:t>
      </w:r>
      <w:r w:rsidR="008B42D4" w:rsidRPr="000A493E">
        <w:rPr>
          <w:rFonts w:cs="Calibri"/>
          <w:szCs w:val="22"/>
        </w:rPr>
        <w:t>period of</w:t>
      </w:r>
      <w:r w:rsidR="006F0EBC" w:rsidRPr="000A493E">
        <w:rPr>
          <w:rFonts w:cs="Calibri"/>
          <w:szCs w:val="22"/>
        </w:rPr>
        <w:t xml:space="preserve"> 25 years</w:t>
      </w:r>
      <w:r w:rsidR="00C23F1B" w:rsidRPr="000A493E">
        <w:rPr>
          <w:rFonts w:cs="Calibri"/>
          <w:szCs w:val="22"/>
        </w:rPr>
        <w:t>.</w:t>
      </w:r>
    </w:p>
    <w:p w14:paraId="32A52D8B" w14:textId="536FB854" w:rsidR="00C23F1B" w:rsidRDefault="00C23F1B" w:rsidP="00221382">
      <w:pPr>
        <w:jc w:val="both"/>
        <w:rPr>
          <w:rFonts w:cs="Calibri"/>
          <w:szCs w:val="22"/>
        </w:rPr>
      </w:pPr>
    </w:p>
    <w:p w14:paraId="28EC6D08" w14:textId="2F3CB41B" w:rsidR="00DB47C2" w:rsidRDefault="00657713" w:rsidP="008A7E03">
      <w:pPr>
        <w:jc w:val="both"/>
        <w:rPr>
          <w:rFonts w:cs="Calibri"/>
          <w:szCs w:val="22"/>
        </w:rPr>
      </w:pPr>
      <w:r w:rsidRPr="00657713">
        <w:rPr>
          <w:rFonts w:cs="Calibri"/>
          <w:szCs w:val="22"/>
        </w:rPr>
        <w:t xml:space="preserve">The study was undertaken by </w:t>
      </w:r>
      <w:r w:rsidR="000B5AE1">
        <w:rPr>
          <w:rFonts w:cs="Calibri"/>
          <w:szCs w:val="22"/>
        </w:rPr>
        <w:t>The Council</w:t>
      </w:r>
      <w:r w:rsidRPr="00657713">
        <w:rPr>
          <w:rFonts w:cs="Calibri"/>
          <w:szCs w:val="22"/>
        </w:rPr>
        <w:t xml:space="preserve"> in collaboration with BYPL in the </w:t>
      </w:r>
      <w:r w:rsidR="007656A1">
        <w:rPr>
          <w:rFonts w:cs="Calibri"/>
          <w:szCs w:val="22"/>
        </w:rPr>
        <w:t>DISCOM</w:t>
      </w:r>
      <w:r w:rsidRPr="00657713">
        <w:rPr>
          <w:rFonts w:cs="Calibri"/>
          <w:szCs w:val="22"/>
        </w:rPr>
        <w:t>’s area of East and Central Delhi.</w:t>
      </w:r>
      <w:r w:rsidR="00AA47CB">
        <w:rPr>
          <w:rFonts w:cs="Calibri"/>
          <w:szCs w:val="22"/>
        </w:rPr>
        <w:t xml:space="preserve"> </w:t>
      </w:r>
      <w:r w:rsidR="00C23F1B" w:rsidRPr="000A493E">
        <w:rPr>
          <w:rFonts w:cs="Calibri"/>
          <w:szCs w:val="22"/>
        </w:rPr>
        <w:t xml:space="preserve">The Council’s study found that </w:t>
      </w:r>
      <w:r w:rsidR="00E44B39" w:rsidRPr="000A493E">
        <w:rPr>
          <w:rFonts w:cs="Calibri"/>
          <w:szCs w:val="22"/>
        </w:rPr>
        <w:t xml:space="preserve">involving electricity distribution companies, </w:t>
      </w:r>
      <w:r w:rsidR="00C23F1B" w:rsidRPr="000A493E">
        <w:rPr>
          <w:rFonts w:cs="Calibri"/>
          <w:szCs w:val="22"/>
        </w:rPr>
        <w:t>designing</w:t>
      </w:r>
      <w:r w:rsidR="000505A7" w:rsidRPr="000A493E">
        <w:rPr>
          <w:rFonts w:cs="Calibri"/>
          <w:szCs w:val="22"/>
        </w:rPr>
        <w:t xml:space="preserve"> innovative business models</w:t>
      </w:r>
      <w:r w:rsidR="00E44B39" w:rsidRPr="000A493E">
        <w:rPr>
          <w:rFonts w:cs="Calibri"/>
          <w:szCs w:val="22"/>
        </w:rPr>
        <w:t>,</w:t>
      </w:r>
      <w:r w:rsidR="000505A7" w:rsidRPr="000A493E">
        <w:rPr>
          <w:rFonts w:cs="Calibri"/>
          <w:szCs w:val="22"/>
        </w:rPr>
        <w:t xml:space="preserve"> and introducing financial incentives </w:t>
      </w:r>
      <w:r w:rsidR="00231CDA" w:rsidRPr="000A493E">
        <w:rPr>
          <w:rFonts w:cs="Calibri"/>
          <w:szCs w:val="22"/>
        </w:rPr>
        <w:t>are</w:t>
      </w:r>
      <w:r w:rsidR="000505A7" w:rsidRPr="000A493E">
        <w:rPr>
          <w:rFonts w:cs="Calibri"/>
          <w:szCs w:val="22"/>
        </w:rPr>
        <w:t xml:space="preserve"> </w:t>
      </w:r>
      <w:r w:rsidR="001F1A11" w:rsidRPr="000A493E">
        <w:rPr>
          <w:rFonts w:cs="Calibri"/>
          <w:szCs w:val="22"/>
        </w:rPr>
        <w:t>key to</w:t>
      </w:r>
      <w:r w:rsidR="00C23F1B" w:rsidRPr="000A493E">
        <w:rPr>
          <w:rFonts w:cs="Calibri"/>
          <w:szCs w:val="22"/>
        </w:rPr>
        <w:t xml:space="preserve"> </w:t>
      </w:r>
      <w:r w:rsidR="00E44B39" w:rsidRPr="000A493E">
        <w:rPr>
          <w:rFonts w:cs="Calibri"/>
          <w:szCs w:val="22"/>
        </w:rPr>
        <w:t>scaling</w:t>
      </w:r>
      <w:r w:rsidR="007429D5">
        <w:rPr>
          <w:rFonts w:cs="Calibri"/>
          <w:szCs w:val="22"/>
        </w:rPr>
        <w:t>-</w:t>
      </w:r>
      <w:r w:rsidR="00E44B39" w:rsidRPr="000A493E">
        <w:rPr>
          <w:rFonts w:cs="Calibri"/>
          <w:szCs w:val="22"/>
        </w:rPr>
        <w:t xml:space="preserve">up rooftop solar </w:t>
      </w:r>
      <w:r w:rsidR="00DD2EF0" w:rsidRPr="000A493E">
        <w:rPr>
          <w:rFonts w:cs="Calibri"/>
          <w:szCs w:val="22"/>
        </w:rPr>
        <w:t>in</w:t>
      </w:r>
      <w:r w:rsidR="00E44B39" w:rsidRPr="000A493E">
        <w:rPr>
          <w:rFonts w:cs="Calibri"/>
          <w:szCs w:val="22"/>
        </w:rPr>
        <w:t xml:space="preserve"> the residential sector</w:t>
      </w:r>
      <w:r w:rsidR="00C23F1B" w:rsidRPr="000A493E">
        <w:rPr>
          <w:rFonts w:cs="Calibri"/>
          <w:szCs w:val="22"/>
        </w:rPr>
        <w:t>.</w:t>
      </w:r>
      <w:r w:rsidR="00E26F9F" w:rsidRPr="000A493E">
        <w:rPr>
          <w:rFonts w:cs="Calibri"/>
          <w:szCs w:val="22"/>
        </w:rPr>
        <w:t xml:space="preserve"> </w:t>
      </w:r>
      <w:r w:rsidR="00343563">
        <w:rPr>
          <w:rFonts w:cs="Calibri"/>
          <w:szCs w:val="22"/>
        </w:rPr>
        <w:t>Hence,</w:t>
      </w:r>
      <w:r w:rsidR="0001195E">
        <w:rPr>
          <w:rFonts w:cs="Calibri"/>
          <w:szCs w:val="22"/>
        </w:rPr>
        <w:t xml:space="preserve"> </w:t>
      </w:r>
      <w:r w:rsidR="00343563">
        <w:rPr>
          <w:rFonts w:cs="Calibri"/>
          <w:szCs w:val="22"/>
        </w:rPr>
        <w:t>BSES Yamuna Power Limited (BYPL)</w:t>
      </w:r>
      <w:r w:rsidR="00342C70">
        <w:rPr>
          <w:rFonts w:cs="Calibri"/>
          <w:szCs w:val="22"/>
        </w:rPr>
        <w:t xml:space="preserve"> </w:t>
      </w:r>
      <w:r w:rsidR="00343563">
        <w:rPr>
          <w:rFonts w:cs="Calibri"/>
          <w:szCs w:val="22"/>
        </w:rPr>
        <w:t>and The Council</w:t>
      </w:r>
      <w:r w:rsidR="00E26950">
        <w:rPr>
          <w:rFonts w:cs="Calibri"/>
          <w:szCs w:val="22"/>
        </w:rPr>
        <w:t xml:space="preserve">’s </w:t>
      </w:r>
      <w:r w:rsidR="00343563">
        <w:rPr>
          <w:rFonts w:cs="Calibri"/>
          <w:szCs w:val="22"/>
        </w:rPr>
        <w:t xml:space="preserve">collaboration resulted in the design of three innovative utility-led </w:t>
      </w:r>
      <w:r w:rsidR="00343563" w:rsidRPr="00343563">
        <w:rPr>
          <w:rFonts w:cs="Calibri"/>
          <w:szCs w:val="22"/>
        </w:rPr>
        <w:t xml:space="preserve">models – community solar model, on-bill financing model, and a solar partner’s model. </w:t>
      </w:r>
      <w:r w:rsidR="000540E1" w:rsidRPr="000A493E">
        <w:rPr>
          <w:rFonts w:cs="Calibri"/>
          <w:szCs w:val="22"/>
        </w:rPr>
        <w:t xml:space="preserve">These models target diverse residential consumers ranging from those living in </w:t>
      </w:r>
      <w:r w:rsidR="008B42D4" w:rsidRPr="000A493E">
        <w:rPr>
          <w:rFonts w:cs="Calibri"/>
          <w:szCs w:val="22"/>
        </w:rPr>
        <w:t>gated communities to low-income consumers receiving electricity subsidies.</w:t>
      </w:r>
    </w:p>
    <w:p w14:paraId="6763C2A6" w14:textId="792F581B" w:rsidR="004E3B78" w:rsidRDefault="004E3B78" w:rsidP="008A7E03">
      <w:pPr>
        <w:jc w:val="both"/>
        <w:rPr>
          <w:rFonts w:cs="Calibri"/>
          <w:szCs w:val="22"/>
        </w:rPr>
      </w:pPr>
    </w:p>
    <w:p w14:paraId="3A055A98" w14:textId="6F89ECEF" w:rsidR="004E3B78" w:rsidRDefault="004E3B78" w:rsidP="004E3B78">
      <w:pPr>
        <w:jc w:val="both"/>
        <w:rPr>
          <w:rFonts w:cs="Calibri"/>
          <w:szCs w:val="22"/>
        </w:rPr>
      </w:pPr>
      <w:r w:rsidRPr="00350553">
        <w:rPr>
          <w:rFonts w:cs="Calibri"/>
          <w:szCs w:val="22"/>
        </w:rPr>
        <w:t>Shri Praveen Kumar, Additional Secretary, MNRE, said, “Every Indian citizen has an opportunity to participate in India’s clean energy transition by adopting rooftop solar to meet their rising energy needs. Scaling</w:t>
      </w:r>
      <w:r w:rsidR="0047149F">
        <w:rPr>
          <w:rFonts w:cs="Calibri"/>
          <w:szCs w:val="22"/>
        </w:rPr>
        <w:t>-</w:t>
      </w:r>
      <w:r w:rsidRPr="00350553">
        <w:rPr>
          <w:rFonts w:cs="Calibri"/>
          <w:szCs w:val="22"/>
        </w:rPr>
        <w:t>up rooftop solar is a major part of India’s renewable energy ambitions. Understanding and resolving the challenges faced by households, developers, DISCOMs, and financiers will be crucial to speeding up residential adoption of rooftop solar. The government’s proposed scheme SRISTI will provide much-needed impetus to the sector. I congratulate CEEW for conceptualising three utility-led business models to overcome prevailing market challenges and provide a conducive environment for households</w:t>
      </w:r>
      <w:r w:rsidR="008C3214">
        <w:rPr>
          <w:rFonts w:cs="Calibri"/>
          <w:szCs w:val="22"/>
        </w:rPr>
        <w:t xml:space="preserve"> to embrace rooftop solar</w:t>
      </w:r>
      <w:r w:rsidRPr="00350553">
        <w:rPr>
          <w:rFonts w:cs="Calibri"/>
          <w:szCs w:val="22"/>
        </w:rPr>
        <w:t>.”</w:t>
      </w:r>
    </w:p>
    <w:p w14:paraId="2854030A" w14:textId="77777777" w:rsidR="004E3B78" w:rsidRDefault="004E3B78" w:rsidP="008A7E03">
      <w:pPr>
        <w:jc w:val="both"/>
        <w:rPr>
          <w:rFonts w:cs="Calibri"/>
          <w:szCs w:val="22"/>
        </w:rPr>
      </w:pPr>
    </w:p>
    <w:p w14:paraId="530501BD" w14:textId="3259226D" w:rsidR="00BD1F4D" w:rsidRPr="00BD1F4D" w:rsidRDefault="00282D1A" w:rsidP="00BD1F4D">
      <w:pPr>
        <w:jc w:val="both"/>
        <w:rPr>
          <w:rFonts w:cs="Calibri"/>
          <w:szCs w:val="22"/>
        </w:rPr>
      </w:pPr>
      <w:r>
        <w:rPr>
          <w:rFonts w:cs="Calibri"/>
          <w:szCs w:val="22"/>
        </w:rPr>
        <w:t xml:space="preserve">Mr </w:t>
      </w:r>
      <w:r w:rsidR="00BD1F4D" w:rsidRPr="00BD1F4D">
        <w:rPr>
          <w:rFonts w:cs="Calibri"/>
          <w:szCs w:val="22"/>
        </w:rPr>
        <w:t xml:space="preserve">P.R. Kumar, CEO, BYPL, said, “BYPL is not only committed to </w:t>
      </w:r>
      <w:r w:rsidR="008C3214" w:rsidRPr="00BD1F4D">
        <w:rPr>
          <w:rFonts w:cs="Calibri"/>
          <w:szCs w:val="22"/>
        </w:rPr>
        <w:t>promot</w:t>
      </w:r>
      <w:r w:rsidR="008C3214">
        <w:rPr>
          <w:rFonts w:cs="Calibri"/>
          <w:szCs w:val="22"/>
        </w:rPr>
        <w:t>ing</w:t>
      </w:r>
      <w:r w:rsidR="008C3214" w:rsidRPr="00BD1F4D">
        <w:rPr>
          <w:rFonts w:cs="Calibri"/>
          <w:szCs w:val="22"/>
        </w:rPr>
        <w:t xml:space="preserve"> </w:t>
      </w:r>
      <w:r w:rsidR="00BD1F4D" w:rsidRPr="00BD1F4D">
        <w:rPr>
          <w:rFonts w:cs="Calibri"/>
          <w:szCs w:val="22"/>
        </w:rPr>
        <w:t>rooftop solar, but is</w:t>
      </w:r>
      <w:r w:rsidR="008C3214">
        <w:rPr>
          <w:rFonts w:cs="Calibri"/>
          <w:szCs w:val="22"/>
        </w:rPr>
        <w:t xml:space="preserve"> also</w:t>
      </w:r>
      <w:r w:rsidR="00BD1F4D" w:rsidRPr="00BD1F4D">
        <w:rPr>
          <w:rFonts w:cs="Calibri"/>
          <w:szCs w:val="22"/>
        </w:rPr>
        <w:t xml:space="preserve"> at the forefront of championing its beneficial impact on the environment and </w:t>
      </w:r>
      <w:r w:rsidR="008C3214">
        <w:rPr>
          <w:rFonts w:cs="Calibri"/>
          <w:szCs w:val="22"/>
        </w:rPr>
        <w:t xml:space="preserve">on </w:t>
      </w:r>
      <w:r w:rsidR="00BD1F4D" w:rsidRPr="00BD1F4D">
        <w:rPr>
          <w:rFonts w:cs="Calibri"/>
          <w:szCs w:val="22"/>
        </w:rPr>
        <w:t xml:space="preserve">electricity bills. This association </w:t>
      </w:r>
      <w:r w:rsidR="008C3214">
        <w:rPr>
          <w:rFonts w:cs="Calibri"/>
          <w:szCs w:val="22"/>
        </w:rPr>
        <w:t xml:space="preserve">with CEEW </w:t>
      </w:r>
      <w:r w:rsidR="00BD1F4D" w:rsidRPr="00BD1F4D">
        <w:rPr>
          <w:rFonts w:cs="Calibri"/>
          <w:szCs w:val="22"/>
        </w:rPr>
        <w:t xml:space="preserve">is yet another testimonial to these efforts and promises to further accelerate them. Adoption of rooftop solar will also help us to manage the peak demand and </w:t>
      </w:r>
      <w:r w:rsidR="00650598" w:rsidRPr="00BD1F4D">
        <w:rPr>
          <w:rFonts w:cs="Calibri"/>
          <w:szCs w:val="22"/>
        </w:rPr>
        <w:t>fulfil</w:t>
      </w:r>
      <w:r w:rsidR="00BD1F4D" w:rsidRPr="00BD1F4D">
        <w:rPr>
          <w:rFonts w:cs="Calibri"/>
          <w:szCs w:val="22"/>
        </w:rPr>
        <w:t xml:space="preserve"> our renewable purchase obligation (RPO).</w:t>
      </w:r>
    </w:p>
    <w:p w14:paraId="022080A9" w14:textId="77777777" w:rsidR="00BD1F4D" w:rsidRPr="00BD1F4D" w:rsidRDefault="00BD1F4D" w:rsidP="00BD1F4D">
      <w:pPr>
        <w:jc w:val="both"/>
        <w:rPr>
          <w:rFonts w:cs="Calibri"/>
          <w:szCs w:val="22"/>
        </w:rPr>
      </w:pPr>
    </w:p>
    <w:p w14:paraId="403FE7FE" w14:textId="208A85EB" w:rsidR="00BD1F4D" w:rsidRDefault="00BD1F4D" w:rsidP="00BD1F4D">
      <w:pPr>
        <w:jc w:val="both"/>
        <w:rPr>
          <w:rFonts w:cs="Calibri"/>
          <w:szCs w:val="22"/>
        </w:rPr>
      </w:pPr>
      <w:r w:rsidRPr="00BD1F4D">
        <w:rPr>
          <w:rFonts w:cs="Calibri"/>
          <w:szCs w:val="22"/>
        </w:rPr>
        <w:t>“A large portion of our BYPL consumers are in the residential segment. Through the CEEW-BYPL collaboration, we are happy to have created ‘fit-for-purpose’ business models that will help to lower electricity bills in this segment. For these models to realise their true potential, regulatory support would be crucial</w:t>
      </w:r>
      <w:r w:rsidR="008C3214">
        <w:rPr>
          <w:rFonts w:cs="Calibri"/>
          <w:szCs w:val="22"/>
        </w:rPr>
        <w:t>,</w:t>
      </w:r>
      <w:r w:rsidRPr="00BD1F4D">
        <w:rPr>
          <w:rFonts w:cs="Calibri"/>
          <w:szCs w:val="22"/>
        </w:rPr>
        <w:t>” added Mr Kumar</w:t>
      </w:r>
    </w:p>
    <w:p w14:paraId="1570A220" w14:textId="1D085B47" w:rsidR="00350553" w:rsidRDefault="00350553" w:rsidP="008A7E03">
      <w:pPr>
        <w:jc w:val="both"/>
        <w:rPr>
          <w:rFonts w:cs="Calibri"/>
          <w:szCs w:val="22"/>
        </w:rPr>
      </w:pPr>
    </w:p>
    <w:p w14:paraId="36287A3B" w14:textId="44E87A79" w:rsidR="00DD2EF0" w:rsidRDefault="00DD2EF0" w:rsidP="00DD2EF0">
      <w:pPr>
        <w:jc w:val="both"/>
        <w:rPr>
          <w:rFonts w:cs="Calibri"/>
          <w:szCs w:val="22"/>
        </w:rPr>
      </w:pPr>
      <w:r w:rsidRPr="000A493E">
        <w:rPr>
          <w:rFonts w:cs="Calibri"/>
          <w:szCs w:val="22"/>
        </w:rPr>
        <w:t xml:space="preserve">Dr </w:t>
      </w:r>
      <w:proofErr w:type="spellStart"/>
      <w:r w:rsidRPr="000A493E">
        <w:rPr>
          <w:rFonts w:cs="Calibri"/>
          <w:szCs w:val="22"/>
        </w:rPr>
        <w:t>Arunabha</w:t>
      </w:r>
      <w:proofErr w:type="spellEnd"/>
      <w:r w:rsidRPr="000A493E">
        <w:rPr>
          <w:rFonts w:cs="Calibri"/>
          <w:szCs w:val="22"/>
        </w:rPr>
        <w:t xml:space="preserve"> Ghosh, CEO, CEEW, said, “Rooftop solar is not only crucial to meeting India’s renewable energy targets but will</w:t>
      </w:r>
      <w:r w:rsidR="00EE56A0" w:rsidRPr="000A493E">
        <w:rPr>
          <w:rFonts w:cs="Calibri"/>
          <w:szCs w:val="22"/>
        </w:rPr>
        <w:t xml:space="preserve"> also</w:t>
      </w:r>
      <w:r w:rsidRPr="000A493E">
        <w:rPr>
          <w:rFonts w:cs="Calibri"/>
          <w:szCs w:val="22"/>
        </w:rPr>
        <w:t xml:space="preserve"> facilitate a civil society movement to support the energy transition. However, </w:t>
      </w:r>
      <w:r w:rsidRPr="000A493E">
        <w:rPr>
          <w:rFonts w:cs="Calibri"/>
          <w:szCs w:val="22"/>
        </w:rPr>
        <w:lastRenderedPageBreak/>
        <w:t>conventional rooftop business offerings have failed to spur household demand or incentivise solar developers to focus on residential consumers. Ensuring greater DISCOM participation and adopting innovative business models is key to scaling</w:t>
      </w:r>
      <w:r w:rsidR="00897D9A">
        <w:rPr>
          <w:rFonts w:cs="Calibri"/>
          <w:szCs w:val="22"/>
        </w:rPr>
        <w:t>-</w:t>
      </w:r>
      <w:bookmarkStart w:id="1" w:name="_GoBack"/>
      <w:bookmarkEnd w:id="1"/>
      <w:r w:rsidRPr="000A493E">
        <w:rPr>
          <w:rFonts w:cs="Calibri"/>
          <w:szCs w:val="22"/>
        </w:rPr>
        <w:t xml:space="preserve">up rooftop solar for households. The recently </w:t>
      </w:r>
      <w:r w:rsidR="00AE6BC2" w:rsidRPr="000A493E">
        <w:rPr>
          <w:rFonts w:cs="Calibri"/>
          <w:szCs w:val="22"/>
        </w:rPr>
        <w:t>proposed</w:t>
      </w:r>
      <w:r w:rsidRPr="000A493E">
        <w:rPr>
          <w:rFonts w:cs="Calibri"/>
          <w:szCs w:val="22"/>
        </w:rPr>
        <w:t xml:space="preserve"> SRISTI scheme encourages DISCOMs to facilitate faster adoption of rooftop solar systems by providing financial incentives. DISCOMs could aggregate consumer demand, partner with financial institutions, facilitate bulk procurement of rooftop systems, oversee project deployment, and ensure timely payments by consumers.”  </w:t>
      </w:r>
    </w:p>
    <w:p w14:paraId="00D53668" w14:textId="0E94DC8C" w:rsidR="00350553" w:rsidRDefault="00350553" w:rsidP="00DD2EF0">
      <w:pPr>
        <w:jc w:val="both"/>
        <w:rPr>
          <w:rFonts w:cs="Calibri"/>
          <w:szCs w:val="22"/>
        </w:rPr>
      </w:pPr>
    </w:p>
    <w:p w14:paraId="38FAC088" w14:textId="77D91D22" w:rsidR="00B27B82" w:rsidRPr="000A493E" w:rsidRDefault="00B14055" w:rsidP="008B42D4">
      <w:pPr>
        <w:jc w:val="both"/>
        <w:rPr>
          <w:rFonts w:cs="Calibri"/>
          <w:szCs w:val="22"/>
        </w:rPr>
      </w:pPr>
      <w:r w:rsidRPr="000A493E">
        <w:rPr>
          <w:rFonts w:cs="Calibri"/>
          <w:szCs w:val="22"/>
        </w:rPr>
        <w:t xml:space="preserve">The proposed business models </w:t>
      </w:r>
      <w:r w:rsidR="00554FF8" w:rsidRPr="000A493E">
        <w:rPr>
          <w:rFonts w:cs="Calibri"/>
          <w:szCs w:val="22"/>
        </w:rPr>
        <w:t xml:space="preserve">could </w:t>
      </w:r>
      <w:r w:rsidRPr="000A493E">
        <w:rPr>
          <w:rFonts w:cs="Calibri"/>
          <w:szCs w:val="22"/>
        </w:rPr>
        <w:t>extend the rooftop solar market to all residential consumer segments</w:t>
      </w:r>
      <w:r w:rsidR="00137267" w:rsidRPr="000A493E">
        <w:rPr>
          <w:rFonts w:cs="Calibri"/>
          <w:szCs w:val="22"/>
        </w:rPr>
        <w:t xml:space="preserve"> across India</w:t>
      </w:r>
      <w:r w:rsidRPr="000A493E">
        <w:rPr>
          <w:rFonts w:cs="Calibri"/>
          <w:szCs w:val="22"/>
        </w:rPr>
        <w:t>.</w:t>
      </w:r>
      <w:r w:rsidR="00137267" w:rsidRPr="000A493E">
        <w:rPr>
          <w:rFonts w:cs="Calibri"/>
          <w:szCs w:val="22"/>
        </w:rPr>
        <w:t xml:space="preserve"> </w:t>
      </w:r>
      <w:r w:rsidR="00AB0078" w:rsidRPr="000A493E">
        <w:rPr>
          <w:rFonts w:cs="Calibri"/>
          <w:szCs w:val="22"/>
        </w:rPr>
        <w:t xml:space="preserve">The models </w:t>
      </w:r>
      <w:r w:rsidR="00B27B82" w:rsidRPr="000A493E">
        <w:rPr>
          <w:rFonts w:cs="Calibri"/>
          <w:szCs w:val="22"/>
        </w:rPr>
        <w:t xml:space="preserve">highlight options to </w:t>
      </w:r>
      <w:r w:rsidR="00AB0078" w:rsidRPr="000A493E">
        <w:rPr>
          <w:rFonts w:cs="Calibri"/>
          <w:szCs w:val="22"/>
        </w:rPr>
        <w:t xml:space="preserve">spur demand for rooftop solar among residential consumers </w:t>
      </w:r>
      <w:r w:rsidR="00B27B82" w:rsidRPr="000A493E">
        <w:rPr>
          <w:rFonts w:cs="Calibri"/>
          <w:szCs w:val="22"/>
        </w:rPr>
        <w:t xml:space="preserve">including </w:t>
      </w:r>
      <w:r w:rsidR="00AB0078" w:rsidRPr="000A493E">
        <w:rPr>
          <w:rFonts w:cs="Calibri"/>
          <w:szCs w:val="22"/>
        </w:rPr>
        <w:t>easy financing</w:t>
      </w:r>
      <w:r w:rsidR="00B27B82" w:rsidRPr="000A493E">
        <w:rPr>
          <w:rFonts w:cs="Calibri"/>
          <w:szCs w:val="22"/>
        </w:rPr>
        <w:t xml:space="preserve"> and solar subscription plans </w:t>
      </w:r>
      <w:r w:rsidR="00D05CEE" w:rsidRPr="000A493E">
        <w:rPr>
          <w:rFonts w:cs="Calibri"/>
          <w:szCs w:val="22"/>
        </w:rPr>
        <w:t>of</w:t>
      </w:r>
      <w:r w:rsidR="00B27B82" w:rsidRPr="000A493E">
        <w:rPr>
          <w:rFonts w:cs="Calibri"/>
          <w:szCs w:val="22"/>
        </w:rPr>
        <w:t xml:space="preserve"> varying durations. </w:t>
      </w:r>
      <w:r w:rsidR="00D05CEE" w:rsidRPr="000A493E">
        <w:rPr>
          <w:rFonts w:cs="Calibri"/>
          <w:szCs w:val="22"/>
        </w:rPr>
        <w:t>The o</w:t>
      </w:r>
      <w:r w:rsidR="00B27B82" w:rsidRPr="000A493E">
        <w:rPr>
          <w:rFonts w:cs="Calibri"/>
          <w:szCs w:val="22"/>
        </w:rPr>
        <w:t xml:space="preserve">n-bill financing model </w:t>
      </w:r>
      <w:r w:rsidR="00D05CEE" w:rsidRPr="000A493E">
        <w:rPr>
          <w:rFonts w:cs="Calibri"/>
          <w:szCs w:val="22"/>
        </w:rPr>
        <w:t>allows</w:t>
      </w:r>
      <w:r w:rsidR="00B27B82" w:rsidRPr="000A493E">
        <w:rPr>
          <w:rFonts w:cs="Calibri"/>
          <w:szCs w:val="22"/>
        </w:rPr>
        <w:t xml:space="preserve"> consumers to pay the cost of </w:t>
      </w:r>
      <w:r w:rsidR="00D05CEE" w:rsidRPr="000A493E">
        <w:rPr>
          <w:rFonts w:cs="Calibri"/>
          <w:szCs w:val="22"/>
        </w:rPr>
        <w:t xml:space="preserve">the </w:t>
      </w:r>
      <w:r w:rsidR="00B27B82" w:rsidRPr="000A493E">
        <w:rPr>
          <w:rFonts w:cs="Calibri"/>
          <w:szCs w:val="22"/>
        </w:rPr>
        <w:t>rooftop solar system through savings on electricity bill over a duration of 7-8 years.</w:t>
      </w:r>
    </w:p>
    <w:p w14:paraId="62A78E87" w14:textId="77777777" w:rsidR="00AB0078" w:rsidRPr="000A493E" w:rsidRDefault="00AB0078" w:rsidP="008B42D4">
      <w:pPr>
        <w:jc w:val="both"/>
        <w:rPr>
          <w:rFonts w:cs="Calibri"/>
          <w:szCs w:val="22"/>
        </w:rPr>
      </w:pPr>
    </w:p>
    <w:p w14:paraId="3879C150" w14:textId="18165D11" w:rsidR="00AB6EA1" w:rsidRDefault="00D05CEE" w:rsidP="008B42D4">
      <w:pPr>
        <w:jc w:val="both"/>
        <w:rPr>
          <w:rFonts w:cs="Calibri"/>
          <w:szCs w:val="22"/>
        </w:rPr>
      </w:pPr>
      <w:r w:rsidRPr="000A493E">
        <w:rPr>
          <w:rFonts w:cs="Calibri"/>
          <w:szCs w:val="22"/>
        </w:rPr>
        <w:t>Scaling rooftop solar for households</w:t>
      </w:r>
      <w:r w:rsidR="00AB6EA1" w:rsidRPr="000A493E">
        <w:rPr>
          <w:rFonts w:cs="Calibri"/>
          <w:szCs w:val="22"/>
        </w:rPr>
        <w:t xml:space="preserve"> would create </w:t>
      </w:r>
      <w:r w:rsidR="00DB47C2" w:rsidRPr="000A493E">
        <w:rPr>
          <w:rFonts w:cs="Calibri"/>
          <w:szCs w:val="22"/>
        </w:rPr>
        <w:t xml:space="preserve">hundreds of new clean energy jobs. </w:t>
      </w:r>
      <w:r w:rsidR="008B42D4" w:rsidRPr="000A493E">
        <w:rPr>
          <w:rFonts w:cs="Calibri"/>
          <w:szCs w:val="22"/>
        </w:rPr>
        <w:t xml:space="preserve">Rooftop solar </w:t>
      </w:r>
      <w:r w:rsidR="00AB6EA1" w:rsidRPr="000A493E">
        <w:rPr>
          <w:rFonts w:cs="Calibri"/>
          <w:szCs w:val="22"/>
        </w:rPr>
        <w:t>employs</w:t>
      </w:r>
      <w:r w:rsidR="008B42D4" w:rsidRPr="000A493E">
        <w:rPr>
          <w:rFonts w:cs="Calibri"/>
          <w:szCs w:val="22"/>
        </w:rPr>
        <w:t xml:space="preserve"> seven times more </w:t>
      </w:r>
      <w:r w:rsidR="00AB6EA1" w:rsidRPr="000A493E">
        <w:rPr>
          <w:rFonts w:cs="Calibri"/>
          <w:szCs w:val="22"/>
        </w:rPr>
        <w:t>people than utility</w:t>
      </w:r>
      <w:r w:rsidR="00AF56B2" w:rsidRPr="000A493E">
        <w:rPr>
          <w:rFonts w:cs="Calibri"/>
          <w:szCs w:val="22"/>
        </w:rPr>
        <w:t xml:space="preserve">-scale </w:t>
      </w:r>
      <w:r w:rsidR="00AB6EA1" w:rsidRPr="000A493E">
        <w:rPr>
          <w:rFonts w:cs="Calibri"/>
          <w:szCs w:val="22"/>
        </w:rPr>
        <w:t xml:space="preserve">solar for every </w:t>
      </w:r>
      <w:r w:rsidR="00AF56B2" w:rsidRPr="000A493E">
        <w:rPr>
          <w:rFonts w:cs="Calibri"/>
          <w:szCs w:val="22"/>
        </w:rPr>
        <w:t>megawatt</w:t>
      </w:r>
      <w:r w:rsidR="00AB6EA1" w:rsidRPr="000A493E">
        <w:rPr>
          <w:rFonts w:cs="Calibri"/>
          <w:szCs w:val="22"/>
        </w:rPr>
        <w:t xml:space="preserve"> </w:t>
      </w:r>
      <w:r w:rsidR="008F0CB0" w:rsidRPr="000A493E">
        <w:rPr>
          <w:rFonts w:cs="Calibri"/>
          <w:szCs w:val="22"/>
        </w:rPr>
        <w:t>installed</w:t>
      </w:r>
      <w:r w:rsidR="008B42D4" w:rsidRPr="000A493E">
        <w:rPr>
          <w:rFonts w:cs="Calibri"/>
          <w:szCs w:val="22"/>
        </w:rPr>
        <w:t>. In 2017-18, rooftop</w:t>
      </w:r>
      <w:r w:rsidR="00AB6EA1" w:rsidRPr="000A493E">
        <w:rPr>
          <w:rFonts w:cs="Calibri"/>
          <w:szCs w:val="22"/>
        </w:rPr>
        <w:t xml:space="preserve"> solar</w:t>
      </w:r>
      <w:r w:rsidR="008B42D4" w:rsidRPr="000A493E">
        <w:rPr>
          <w:rFonts w:cs="Calibri"/>
          <w:szCs w:val="22"/>
        </w:rPr>
        <w:t xml:space="preserve"> created </w:t>
      </w:r>
      <w:r w:rsidR="00AB6EA1" w:rsidRPr="000A493E">
        <w:rPr>
          <w:rFonts w:cs="Calibri"/>
          <w:szCs w:val="22"/>
        </w:rPr>
        <w:t>nearly 14,000</w:t>
      </w:r>
      <w:r w:rsidR="008B42D4" w:rsidRPr="000A493E">
        <w:rPr>
          <w:rFonts w:cs="Calibri"/>
          <w:szCs w:val="22"/>
        </w:rPr>
        <w:t xml:space="preserve"> jobs for</w:t>
      </w:r>
      <w:r w:rsidR="008F0CB0" w:rsidRPr="000A493E">
        <w:rPr>
          <w:rFonts w:cs="Calibri"/>
          <w:szCs w:val="22"/>
        </w:rPr>
        <w:t xml:space="preserve"> about</w:t>
      </w:r>
      <w:r w:rsidR="008B42D4" w:rsidRPr="000A493E">
        <w:rPr>
          <w:rFonts w:cs="Calibri"/>
          <w:szCs w:val="22"/>
        </w:rPr>
        <w:t xml:space="preserve"> 1 GW capacity compared to </w:t>
      </w:r>
      <w:r w:rsidR="00AE6BC2" w:rsidRPr="000A493E">
        <w:rPr>
          <w:rFonts w:cs="Calibri"/>
          <w:szCs w:val="22"/>
        </w:rPr>
        <w:t xml:space="preserve">nearly </w:t>
      </w:r>
      <w:r w:rsidR="008B42D4" w:rsidRPr="000A493E">
        <w:rPr>
          <w:rFonts w:cs="Calibri"/>
          <w:szCs w:val="22"/>
        </w:rPr>
        <w:t>1</w:t>
      </w:r>
      <w:r w:rsidR="00AE6BC2" w:rsidRPr="000A493E">
        <w:rPr>
          <w:rFonts w:cs="Calibri"/>
          <w:szCs w:val="22"/>
        </w:rPr>
        <w:t>5</w:t>
      </w:r>
      <w:r w:rsidR="008B42D4" w:rsidRPr="000A493E">
        <w:rPr>
          <w:rFonts w:cs="Calibri"/>
          <w:szCs w:val="22"/>
        </w:rPr>
        <w:t>,</w:t>
      </w:r>
      <w:r w:rsidR="00AE6BC2" w:rsidRPr="000A493E">
        <w:rPr>
          <w:rFonts w:cs="Calibri"/>
          <w:szCs w:val="22"/>
        </w:rPr>
        <w:t>000</w:t>
      </w:r>
      <w:r w:rsidR="008B42D4" w:rsidRPr="000A493E">
        <w:rPr>
          <w:rFonts w:cs="Calibri"/>
          <w:szCs w:val="22"/>
        </w:rPr>
        <w:t xml:space="preserve"> jobs</w:t>
      </w:r>
      <w:r w:rsidR="0033515B" w:rsidRPr="000A493E">
        <w:rPr>
          <w:rFonts w:cs="Calibri"/>
          <w:szCs w:val="22"/>
        </w:rPr>
        <w:t xml:space="preserve"> created</w:t>
      </w:r>
      <w:r w:rsidR="008B42D4" w:rsidRPr="000A493E">
        <w:rPr>
          <w:rFonts w:cs="Calibri"/>
          <w:szCs w:val="22"/>
        </w:rPr>
        <w:t xml:space="preserve"> for </w:t>
      </w:r>
      <w:r w:rsidR="008F0CB0" w:rsidRPr="000A493E">
        <w:rPr>
          <w:rFonts w:cs="Calibri"/>
          <w:szCs w:val="22"/>
        </w:rPr>
        <w:t>about 8.5</w:t>
      </w:r>
      <w:r w:rsidR="008B42D4" w:rsidRPr="000A493E">
        <w:rPr>
          <w:rFonts w:cs="Calibri"/>
          <w:szCs w:val="22"/>
        </w:rPr>
        <w:t xml:space="preserve"> GW </w:t>
      </w:r>
      <w:r w:rsidR="0033515B" w:rsidRPr="000A493E">
        <w:rPr>
          <w:rFonts w:cs="Calibri"/>
          <w:szCs w:val="22"/>
        </w:rPr>
        <w:t>of utility solar</w:t>
      </w:r>
      <w:r w:rsidR="008B42D4" w:rsidRPr="000A493E">
        <w:rPr>
          <w:rFonts w:cs="Calibri"/>
          <w:szCs w:val="22"/>
        </w:rPr>
        <w:t xml:space="preserve">. Overall, </w:t>
      </w:r>
      <w:r w:rsidR="00AB6EA1" w:rsidRPr="000A493E">
        <w:rPr>
          <w:rFonts w:cs="Calibri"/>
          <w:szCs w:val="22"/>
        </w:rPr>
        <w:t xml:space="preserve">over </w:t>
      </w:r>
      <w:r w:rsidR="0033515B" w:rsidRPr="000A493E">
        <w:rPr>
          <w:rFonts w:cs="Calibri"/>
          <w:szCs w:val="22"/>
        </w:rPr>
        <w:t>300,000</w:t>
      </w:r>
      <w:r w:rsidR="00AB6EA1" w:rsidRPr="000A493E">
        <w:rPr>
          <w:rFonts w:cs="Calibri"/>
          <w:szCs w:val="22"/>
        </w:rPr>
        <w:t xml:space="preserve"> new workers </w:t>
      </w:r>
      <w:r w:rsidR="0033515B" w:rsidRPr="000A493E">
        <w:rPr>
          <w:rFonts w:cs="Calibri"/>
          <w:szCs w:val="22"/>
        </w:rPr>
        <w:t>could</w:t>
      </w:r>
      <w:r w:rsidR="00AB6EA1" w:rsidRPr="000A493E">
        <w:rPr>
          <w:rFonts w:cs="Calibri"/>
          <w:szCs w:val="22"/>
        </w:rPr>
        <w:t xml:space="preserve"> join India’s solar sector by 2022.</w:t>
      </w:r>
    </w:p>
    <w:p w14:paraId="2CFD1F5B" w14:textId="05A8B928" w:rsidR="008343EA" w:rsidRDefault="008343EA" w:rsidP="008B42D4">
      <w:pPr>
        <w:jc w:val="both"/>
        <w:rPr>
          <w:rFonts w:cs="Calibri"/>
          <w:szCs w:val="22"/>
        </w:rPr>
      </w:pPr>
    </w:p>
    <w:p w14:paraId="64A5C5B0" w14:textId="77777777" w:rsidR="008343EA" w:rsidRPr="008343EA" w:rsidRDefault="008343EA" w:rsidP="008343EA">
      <w:pPr>
        <w:jc w:val="both"/>
        <w:rPr>
          <w:rFonts w:cs="Calibri"/>
          <w:b/>
          <w:szCs w:val="22"/>
        </w:rPr>
      </w:pPr>
      <w:r w:rsidRPr="008343EA">
        <w:rPr>
          <w:rFonts w:cs="Calibri"/>
          <w:b/>
          <w:szCs w:val="22"/>
        </w:rPr>
        <w:t>About BYPL</w:t>
      </w:r>
    </w:p>
    <w:p w14:paraId="469DD50B" w14:textId="77777777" w:rsidR="008343EA" w:rsidRPr="008343EA" w:rsidRDefault="008343EA" w:rsidP="008343EA">
      <w:pPr>
        <w:jc w:val="both"/>
        <w:rPr>
          <w:rFonts w:cs="Calibri"/>
          <w:szCs w:val="22"/>
        </w:rPr>
      </w:pPr>
    </w:p>
    <w:p w14:paraId="34D3F7DE" w14:textId="3002D440" w:rsidR="008343EA" w:rsidRDefault="008343EA" w:rsidP="008343EA">
      <w:pPr>
        <w:jc w:val="both"/>
        <w:rPr>
          <w:rFonts w:cs="Calibri"/>
          <w:szCs w:val="22"/>
        </w:rPr>
      </w:pPr>
      <w:r w:rsidRPr="008343EA">
        <w:rPr>
          <w:rFonts w:cs="Calibri"/>
          <w:szCs w:val="22"/>
        </w:rPr>
        <w:t xml:space="preserve">BSES Yamuna Power Limited (BYPL) is a joint venture between Reliance Infrastructure Limited and Govt of NCT of Delhi with a 51%:49% shareholding. It supplies electricity to nearly 1.6 million, customer density of 7,950 per square </w:t>
      </w:r>
      <w:proofErr w:type="spellStart"/>
      <w:r w:rsidRPr="008343EA">
        <w:rPr>
          <w:rFonts w:cs="Calibri"/>
          <w:szCs w:val="22"/>
        </w:rPr>
        <w:t>kilometer</w:t>
      </w:r>
      <w:proofErr w:type="spellEnd"/>
      <w:r w:rsidRPr="008343EA">
        <w:rPr>
          <w:rFonts w:cs="Calibri"/>
          <w:szCs w:val="22"/>
        </w:rPr>
        <w:t>, in East and Central Delhi.</w:t>
      </w:r>
    </w:p>
    <w:p w14:paraId="122278D9" w14:textId="77777777" w:rsidR="008343EA" w:rsidRPr="000A493E" w:rsidRDefault="008343EA" w:rsidP="008B42D4">
      <w:pPr>
        <w:jc w:val="both"/>
        <w:rPr>
          <w:rFonts w:cs="Calibri"/>
          <w:szCs w:val="22"/>
        </w:rPr>
      </w:pPr>
    </w:p>
    <w:p w14:paraId="7A1E7624" w14:textId="77777777" w:rsidR="00DB67B4" w:rsidRPr="000A493E" w:rsidRDefault="00DB67B4" w:rsidP="00DB67B4">
      <w:pPr>
        <w:pStyle w:val="NormalWeb"/>
        <w:spacing w:before="200" w:beforeAutospacing="0" w:after="0" w:afterAutospacing="0"/>
        <w:jc w:val="both"/>
        <w:rPr>
          <w:rFonts w:ascii="Calibri" w:hAnsi="Calibri" w:cs="Calibri"/>
          <w:b/>
          <w:bCs/>
          <w:sz w:val="22"/>
          <w:szCs w:val="22"/>
        </w:rPr>
      </w:pPr>
      <w:r w:rsidRPr="000A493E">
        <w:rPr>
          <w:rFonts w:ascii="Calibri" w:hAnsi="Calibri" w:cs="Calibri"/>
          <w:b/>
          <w:bCs/>
          <w:sz w:val="22"/>
          <w:szCs w:val="22"/>
        </w:rPr>
        <w:t>About CEEW</w:t>
      </w:r>
    </w:p>
    <w:p w14:paraId="7DA74719" w14:textId="77777777" w:rsidR="00DB67B4" w:rsidRPr="000A493E" w:rsidRDefault="00DB67B4" w:rsidP="00DB67B4">
      <w:pPr>
        <w:jc w:val="both"/>
        <w:rPr>
          <w:rFonts w:eastAsia="Times New Roman" w:cs="Calibri"/>
          <w:b/>
          <w:bCs/>
          <w:szCs w:val="22"/>
        </w:rPr>
      </w:pPr>
    </w:p>
    <w:p w14:paraId="26C5BFA0" w14:textId="1B8F0A2E" w:rsidR="00DB67B4" w:rsidRPr="000A493E" w:rsidRDefault="00AE6BC2" w:rsidP="00AE6BC2">
      <w:pPr>
        <w:jc w:val="both"/>
        <w:rPr>
          <w:rFonts w:cs="Calibri"/>
        </w:rPr>
      </w:pPr>
      <w:r w:rsidRPr="000A493E">
        <w:rPr>
          <w:rFonts w:cs="Calibri"/>
          <w:szCs w:val="22"/>
        </w:rPr>
        <w:t xml:space="preserve">The Council on Energy, Environment and Water (http://ceew.in/) is one of South Asia’s leading not-for-profit policy research institutions. The Council uses data, integrated analysis, and strategic outreach to explain </w:t>
      </w:r>
      <w:r w:rsidR="00DA7542" w:rsidRPr="000A493E">
        <w:rPr>
          <w:rFonts w:cs="Calibri"/>
          <w:szCs w:val="22"/>
        </w:rPr>
        <w:softHyphen/>
      </w:r>
      <w:r w:rsidR="00DA7542" w:rsidRPr="000A493E">
        <w:rPr>
          <w:rFonts w:cs="Calibri"/>
          <w:szCs w:val="22"/>
        </w:rPr>
        <w:softHyphen/>
        <w:t>--</w:t>
      </w:r>
      <w:r w:rsidRPr="000A493E">
        <w:rPr>
          <w:rFonts w:cs="Calibri"/>
          <w:szCs w:val="22"/>
        </w:rPr>
        <w:t xml:space="preserve"> and change </w:t>
      </w:r>
      <w:r w:rsidR="00DA7542" w:rsidRPr="000A493E">
        <w:rPr>
          <w:rFonts w:cs="Calibri"/>
          <w:szCs w:val="22"/>
        </w:rPr>
        <w:t>--</w:t>
      </w:r>
      <w:r w:rsidRPr="000A493E">
        <w:rPr>
          <w:rFonts w:cs="Calibri"/>
          <w:szCs w:val="22"/>
        </w:rPr>
        <w:t xml:space="preserve"> the use, reuse, and misuse of resources. It prides itself on the independence of its high-quality research, develops partnerships with public and private institutions, and engages with the wider public. In 2018, CEEW has once again been featured across nine categories in the ‘2017 Global Go </w:t>
      </w:r>
      <w:proofErr w:type="gramStart"/>
      <w:r w:rsidRPr="000A493E">
        <w:rPr>
          <w:rFonts w:cs="Calibri"/>
          <w:szCs w:val="22"/>
        </w:rPr>
        <w:t>To</w:t>
      </w:r>
      <w:proofErr w:type="gramEnd"/>
      <w:r w:rsidRPr="000A493E">
        <w:rPr>
          <w:rFonts w:cs="Calibri"/>
          <w:szCs w:val="22"/>
        </w:rPr>
        <w:t xml:space="preserve"> Think Tank Index Report’. It has also been consistently ranked among the world’s top climate change think tanks. For the latest updates, follow us on Twitter: @</w:t>
      </w:r>
      <w:proofErr w:type="spellStart"/>
      <w:r w:rsidRPr="000A493E">
        <w:rPr>
          <w:rFonts w:cs="Calibri"/>
          <w:szCs w:val="22"/>
        </w:rPr>
        <w:t>CEEWIndia</w:t>
      </w:r>
      <w:proofErr w:type="spellEnd"/>
    </w:p>
    <w:sectPr w:rsidR="00DB67B4" w:rsidRPr="000A493E" w:rsidSect="00772989">
      <w:headerReference w:type="default" r:id="rId10"/>
      <w:footerReference w:type="default" r:id="rId11"/>
      <w:pgSz w:w="11906" w:h="16838" w:code="9"/>
      <w:pgMar w:top="1814" w:right="1274" w:bottom="1134" w:left="1440" w:header="16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765B9" w14:textId="77777777" w:rsidR="001E6554" w:rsidRDefault="001E6554" w:rsidP="00912B66">
      <w:r>
        <w:separator/>
      </w:r>
    </w:p>
  </w:endnote>
  <w:endnote w:type="continuationSeparator" w:id="0">
    <w:p w14:paraId="7FA3A91B" w14:textId="77777777" w:rsidR="001E6554" w:rsidRDefault="001E6554" w:rsidP="0091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30FB" w14:textId="77777777" w:rsidR="002C5667" w:rsidRPr="00F70005" w:rsidRDefault="00EA02B2">
    <w:pPr>
      <w:pStyle w:val="Footer"/>
      <w:jc w:val="center"/>
      <w:rPr>
        <w:sz w:val="18"/>
        <w:szCs w:val="18"/>
      </w:rPr>
    </w:pPr>
    <w:r w:rsidRPr="00F70005">
      <w:rPr>
        <w:sz w:val="18"/>
        <w:szCs w:val="18"/>
      </w:rPr>
      <w:fldChar w:fldCharType="begin"/>
    </w:r>
    <w:r w:rsidRPr="00F70005">
      <w:rPr>
        <w:sz w:val="18"/>
        <w:szCs w:val="18"/>
      </w:rPr>
      <w:instrText xml:space="preserve"> PAGE   \* MERGEFORMAT </w:instrText>
    </w:r>
    <w:r w:rsidRPr="00F70005">
      <w:rPr>
        <w:sz w:val="18"/>
        <w:szCs w:val="18"/>
      </w:rPr>
      <w:fldChar w:fldCharType="separate"/>
    </w:r>
    <w:r>
      <w:rPr>
        <w:noProof/>
        <w:sz w:val="18"/>
        <w:szCs w:val="18"/>
      </w:rPr>
      <w:t>2</w:t>
    </w:r>
    <w:r w:rsidRPr="00F70005">
      <w:rPr>
        <w:noProof/>
        <w:sz w:val="18"/>
        <w:szCs w:val="18"/>
      </w:rPr>
      <w:fldChar w:fldCharType="end"/>
    </w:r>
  </w:p>
  <w:p w14:paraId="55E2EE5D" w14:textId="77777777" w:rsidR="00227B10" w:rsidRPr="00694D52" w:rsidRDefault="001E655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F36E" w14:textId="77777777" w:rsidR="001E6554" w:rsidRDefault="001E6554" w:rsidP="00912B66">
      <w:r>
        <w:separator/>
      </w:r>
    </w:p>
  </w:footnote>
  <w:footnote w:type="continuationSeparator" w:id="0">
    <w:p w14:paraId="41F65206" w14:textId="77777777" w:rsidR="001E6554" w:rsidRDefault="001E6554" w:rsidP="0091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429C" w14:textId="07AA3E9D" w:rsidR="00C52C2A" w:rsidRDefault="00772989">
    <w:pPr>
      <w:pStyle w:val="Header"/>
    </w:pPr>
    <w:r>
      <w:rPr>
        <w:noProof/>
      </w:rPr>
      <w:drawing>
        <wp:anchor distT="0" distB="0" distL="114300" distR="114300" simplePos="0" relativeHeight="251659264" behindDoc="1" locked="0" layoutInCell="1" allowOverlap="1" wp14:anchorId="2B878C7B" wp14:editId="0BBFA87B">
          <wp:simplePos x="0" y="0"/>
          <wp:positionH relativeFrom="column">
            <wp:posOffset>4457700</wp:posOffset>
          </wp:positionH>
          <wp:positionV relativeFrom="paragraph">
            <wp:posOffset>-708660</wp:posOffset>
          </wp:positionV>
          <wp:extent cx="1447800" cy="768985"/>
          <wp:effectExtent l="0" t="0" r="0" b="0"/>
          <wp:wrapTight wrapText="bothSides">
            <wp:wrapPolygon edited="0">
              <wp:start x="7105" y="0"/>
              <wp:lineTo x="0" y="5351"/>
              <wp:lineTo x="0" y="13912"/>
              <wp:lineTo x="10800" y="17123"/>
              <wp:lineTo x="1705" y="17658"/>
              <wp:lineTo x="568" y="18193"/>
              <wp:lineTo x="853" y="20869"/>
              <wp:lineTo x="20747" y="20869"/>
              <wp:lineTo x="21032" y="18193"/>
              <wp:lineTo x="16200" y="17123"/>
              <wp:lineTo x="21316" y="12842"/>
              <wp:lineTo x="21316" y="4281"/>
              <wp:lineTo x="20747" y="0"/>
              <wp:lineTo x="7105" y="0"/>
            </wp:wrapPolygon>
          </wp:wrapTight>
          <wp:docPr id="6" name="Picture 6" descr="Macintosh HD:Users:Aakanksha:Desktop:CEEW:Internal Resources and Notes:Logos:New Logo:CEEW_Logo_Final_For Print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akanksha:Desktop:CEEW:Internal Resources and Notes:Logos:New Logo:CEEW_Logo_Final_For Printing.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DECE6E1" wp14:editId="41A8FC08">
          <wp:simplePos x="0" y="0"/>
          <wp:positionH relativeFrom="column">
            <wp:posOffset>-145415</wp:posOffset>
          </wp:positionH>
          <wp:positionV relativeFrom="paragraph">
            <wp:posOffset>-646430</wp:posOffset>
          </wp:positionV>
          <wp:extent cx="1592580" cy="711835"/>
          <wp:effectExtent l="0" t="0" r="7620" b="0"/>
          <wp:wrapTight wrapText="bothSides">
            <wp:wrapPolygon edited="0">
              <wp:start x="0" y="0"/>
              <wp:lineTo x="0" y="20810"/>
              <wp:lineTo x="21445" y="20810"/>
              <wp:lineTo x="2144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258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2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59C"/>
    <w:multiLevelType w:val="hybridMultilevel"/>
    <w:tmpl w:val="7244311A"/>
    <w:lvl w:ilvl="0" w:tplc="125CA488">
      <w:start w:val="1"/>
      <w:numFmt w:val="bullet"/>
      <w:lvlText w:val="-"/>
      <w:lvlJc w:val="left"/>
      <w:pPr>
        <w:ind w:left="360" w:hanging="360"/>
      </w:pPr>
      <w:rPr>
        <w:rFonts w:ascii="Calibri" w:eastAsia="MS Mincho" w:hAnsi="Calibri" w:cs="Time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4C2352C"/>
    <w:multiLevelType w:val="hybridMultilevel"/>
    <w:tmpl w:val="2506B62E"/>
    <w:lvl w:ilvl="0" w:tplc="B818ED16">
      <w:start w:val="1"/>
      <w:numFmt w:val="bullet"/>
      <w:lvlText w:val="-"/>
      <w:lvlJc w:val="left"/>
      <w:pPr>
        <w:ind w:left="720" w:hanging="360"/>
      </w:pPr>
      <w:rPr>
        <w:rFonts w:ascii="Calibri" w:eastAsia="MS Mincho"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NTIxMTE1MTE2NLNU0lEKTi0uzszPAykwrgUABqqUfSwAAAA="/>
  </w:docVars>
  <w:rsids>
    <w:rsidRoot w:val="00DB67B4"/>
    <w:rsid w:val="000067F6"/>
    <w:rsid w:val="00007E9A"/>
    <w:rsid w:val="00010661"/>
    <w:rsid w:val="00010AEF"/>
    <w:rsid w:val="0001195E"/>
    <w:rsid w:val="00017DD5"/>
    <w:rsid w:val="000208A4"/>
    <w:rsid w:val="000337B1"/>
    <w:rsid w:val="0003711D"/>
    <w:rsid w:val="00037F19"/>
    <w:rsid w:val="00041563"/>
    <w:rsid w:val="000417D6"/>
    <w:rsid w:val="00043CC8"/>
    <w:rsid w:val="000505A7"/>
    <w:rsid w:val="00053CF8"/>
    <w:rsid w:val="000540E1"/>
    <w:rsid w:val="00063B60"/>
    <w:rsid w:val="0006612F"/>
    <w:rsid w:val="00074CA7"/>
    <w:rsid w:val="00074D30"/>
    <w:rsid w:val="00075AEB"/>
    <w:rsid w:val="00076051"/>
    <w:rsid w:val="00091597"/>
    <w:rsid w:val="000939B7"/>
    <w:rsid w:val="00093BC0"/>
    <w:rsid w:val="000A493E"/>
    <w:rsid w:val="000B5AE1"/>
    <w:rsid w:val="000C0CF7"/>
    <w:rsid w:val="000C452E"/>
    <w:rsid w:val="000C5B5F"/>
    <w:rsid w:val="000D3BC8"/>
    <w:rsid w:val="000E0B78"/>
    <w:rsid w:val="000E6B88"/>
    <w:rsid w:val="000F0BD9"/>
    <w:rsid w:val="000F2F80"/>
    <w:rsid w:val="001019D1"/>
    <w:rsid w:val="0010244C"/>
    <w:rsid w:val="00112E01"/>
    <w:rsid w:val="00113771"/>
    <w:rsid w:val="0012238D"/>
    <w:rsid w:val="00122E04"/>
    <w:rsid w:val="0012460C"/>
    <w:rsid w:val="00131860"/>
    <w:rsid w:val="00134D70"/>
    <w:rsid w:val="00137267"/>
    <w:rsid w:val="00153C81"/>
    <w:rsid w:val="00153C83"/>
    <w:rsid w:val="001566B5"/>
    <w:rsid w:val="00170C5E"/>
    <w:rsid w:val="00170E48"/>
    <w:rsid w:val="00171A6A"/>
    <w:rsid w:val="00175D66"/>
    <w:rsid w:val="00186D4C"/>
    <w:rsid w:val="001A472C"/>
    <w:rsid w:val="001A504E"/>
    <w:rsid w:val="001B415E"/>
    <w:rsid w:val="001B696B"/>
    <w:rsid w:val="001B6A1F"/>
    <w:rsid w:val="001B7758"/>
    <w:rsid w:val="001C0DE5"/>
    <w:rsid w:val="001C623C"/>
    <w:rsid w:val="001E3756"/>
    <w:rsid w:val="001E6554"/>
    <w:rsid w:val="001E6611"/>
    <w:rsid w:val="001E6F67"/>
    <w:rsid w:val="001F1A11"/>
    <w:rsid w:val="002006C5"/>
    <w:rsid w:val="00205D12"/>
    <w:rsid w:val="00206564"/>
    <w:rsid w:val="00211AC3"/>
    <w:rsid w:val="002152C7"/>
    <w:rsid w:val="00217499"/>
    <w:rsid w:val="00221382"/>
    <w:rsid w:val="002279F8"/>
    <w:rsid w:val="00227E9D"/>
    <w:rsid w:val="00231CDA"/>
    <w:rsid w:val="00232362"/>
    <w:rsid w:val="00241527"/>
    <w:rsid w:val="002428F1"/>
    <w:rsid w:val="00244F34"/>
    <w:rsid w:val="00245A5C"/>
    <w:rsid w:val="00247A57"/>
    <w:rsid w:val="00247AFE"/>
    <w:rsid w:val="00247B8E"/>
    <w:rsid w:val="00253DAF"/>
    <w:rsid w:val="00253FBB"/>
    <w:rsid w:val="00255FC5"/>
    <w:rsid w:val="00260C3A"/>
    <w:rsid w:val="002629BD"/>
    <w:rsid w:val="002636DF"/>
    <w:rsid w:val="00263AD6"/>
    <w:rsid w:val="00267039"/>
    <w:rsid w:val="00270837"/>
    <w:rsid w:val="00270F9F"/>
    <w:rsid w:val="0027124E"/>
    <w:rsid w:val="00272608"/>
    <w:rsid w:val="00272B5F"/>
    <w:rsid w:val="00277DA8"/>
    <w:rsid w:val="00280222"/>
    <w:rsid w:val="00281F90"/>
    <w:rsid w:val="00282D1A"/>
    <w:rsid w:val="00290F23"/>
    <w:rsid w:val="002911D5"/>
    <w:rsid w:val="00291841"/>
    <w:rsid w:val="00291B12"/>
    <w:rsid w:val="00297EEC"/>
    <w:rsid w:val="002A3A2E"/>
    <w:rsid w:val="002A3EA2"/>
    <w:rsid w:val="002A7599"/>
    <w:rsid w:val="002B1012"/>
    <w:rsid w:val="002B238F"/>
    <w:rsid w:val="002C471B"/>
    <w:rsid w:val="002C695E"/>
    <w:rsid w:val="002D1BDC"/>
    <w:rsid w:val="002D2C13"/>
    <w:rsid w:val="002D6B9E"/>
    <w:rsid w:val="002E4EEB"/>
    <w:rsid w:val="002E65E2"/>
    <w:rsid w:val="002E7D34"/>
    <w:rsid w:val="002F647E"/>
    <w:rsid w:val="00302617"/>
    <w:rsid w:val="00310D48"/>
    <w:rsid w:val="00322FEC"/>
    <w:rsid w:val="00323023"/>
    <w:rsid w:val="003236B3"/>
    <w:rsid w:val="003332BD"/>
    <w:rsid w:val="003334A1"/>
    <w:rsid w:val="003337E6"/>
    <w:rsid w:val="003349AE"/>
    <w:rsid w:val="0033515B"/>
    <w:rsid w:val="00335301"/>
    <w:rsid w:val="00335887"/>
    <w:rsid w:val="00337FB2"/>
    <w:rsid w:val="00342C70"/>
    <w:rsid w:val="00343563"/>
    <w:rsid w:val="003465F5"/>
    <w:rsid w:val="00350553"/>
    <w:rsid w:val="003509B3"/>
    <w:rsid w:val="0035163C"/>
    <w:rsid w:val="00352C9E"/>
    <w:rsid w:val="00363B22"/>
    <w:rsid w:val="00371BB4"/>
    <w:rsid w:val="00386386"/>
    <w:rsid w:val="00396D65"/>
    <w:rsid w:val="003A217F"/>
    <w:rsid w:val="003A4D52"/>
    <w:rsid w:val="003A5C74"/>
    <w:rsid w:val="003A6943"/>
    <w:rsid w:val="003A6FF5"/>
    <w:rsid w:val="003B2049"/>
    <w:rsid w:val="003B696C"/>
    <w:rsid w:val="003C2C5D"/>
    <w:rsid w:val="003C342F"/>
    <w:rsid w:val="003C594B"/>
    <w:rsid w:val="003D2DB0"/>
    <w:rsid w:val="003D367B"/>
    <w:rsid w:val="003D46FD"/>
    <w:rsid w:val="003E1F83"/>
    <w:rsid w:val="003E692F"/>
    <w:rsid w:val="003F2A0D"/>
    <w:rsid w:val="0040109D"/>
    <w:rsid w:val="004014A8"/>
    <w:rsid w:val="00401870"/>
    <w:rsid w:val="00406D28"/>
    <w:rsid w:val="004106C2"/>
    <w:rsid w:val="0042380C"/>
    <w:rsid w:val="004334F6"/>
    <w:rsid w:val="00435F5D"/>
    <w:rsid w:val="00436E9E"/>
    <w:rsid w:val="00443FF4"/>
    <w:rsid w:val="00445DF3"/>
    <w:rsid w:val="00455090"/>
    <w:rsid w:val="00462124"/>
    <w:rsid w:val="004622FB"/>
    <w:rsid w:val="00464EF7"/>
    <w:rsid w:val="0046522C"/>
    <w:rsid w:val="0046549E"/>
    <w:rsid w:val="004661F2"/>
    <w:rsid w:val="00466612"/>
    <w:rsid w:val="00466B7C"/>
    <w:rsid w:val="004670A1"/>
    <w:rsid w:val="0047149F"/>
    <w:rsid w:val="0048799B"/>
    <w:rsid w:val="00490107"/>
    <w:rsid w:val="004B1517"/>
    <w:rsid w:val="004B2845"/>
    <w:rsid w:val="004B2E9A"/>
    <w:rsid w:val="004B4DC2"/>
    <w:rsid w:val="004B656C"/>
    <w:rsid w:val="004C11A4"/>
    <w:rsid w:val="004C1AF4"/>
    <w:rsid w:val="004D41A0"/>
    <w:rsid w:val="004D4F3D"/>
    <w:rsid w:val="004E1BE3"/>
    <w:rsid w:val="004E3B78"/>
    <w:rsid w:val="004F0843"/>
    <w:rsid w:val="004F4EA9"/>
    <w:rsid w:val="0050073C"/>
    <w:rsid w:val="00503752"/>
    <w:rsid w:val="005046B2"/>
    <w:rsid w:val="00505638"/>
    <w:rsid w:val="005063B5"/>
    <w:rsid w:val="005122C0"/>
    <w:rsid w:val="005216D2"/>
    <w:rsid w:val="0052333C"/>
    <w:rsid w:val="005255F7"/>
    <w:rsid w:val="00526475"/>
    <w:rsid w:val="005311D6"/>
    <w:rsid w:val="00542553"/>
    <w:rsid w:val="00543F0D"/>
    <w:rsid w:val="00554FF8"/>
    <w:rsid w:val="00560065"/>
    <w:rsid w:val="00562978"/>
    <w:rsid w:val="005642B1"/>
    <w:rsid w:val="00565965"/>
    <w:rsid w:val="00572708"/>
    <w:rsid w:val="00572749"/>
    <w:rsid w:val="00573DA9"/>
    <w:rsid w:val="0058403E"/>
    <w:rsid w:val="00593C46"/>
    <w:rsid w:val="005966C2"/>
    <w:rsid w:val="005A48DD"/>
    <w:rsid w:val="005B326C"/>
    <w:rsid w:val="005C0143"/>
    <w:rsid w:val="005C148E"/>
    <w:rsid w:val="005C505B"/>
    <w:rsid w:val="005D0110"/>
    <w:rsid w:val="005D610E"/>
    <w:rsid w:val="005E7363"/>
    <w:rsid w:val="005E7888"/>
    <w:rsid w:val="005F1C05"/>
    <w:rsid w:val="005F1FD6"/>
    <w:rsid w:val="005F4CDB"/>
    <w:rsid w:val="00606F72"/>
    <w:rsid w:val="006170E2"/>
    <w:rsid w:val="0064016A"/>
    <w:rsid w:val="00647D49"/>
    <w:rsid w:val="00650598"/>
    <w:rsid w:val="00656873"/>
    <w:rsid w:val="00657713"/>
    <w:rsid w:val="00661E3F"/>
    <w:rsid w:val="006632AD"/>
    <w:rsid w:val="0066567A"/>
    <w:rsid w:val="00670D29"/>
    <w:rsid w:val="00670DAD"/>
    <w:rsid w:val="00685217"/>
    <w:rsid w:val="006922C0"/>
    <w:rsid w:val="00694A6C"/>
    <w:rsid w:val="006A1748"/>
    <w:rsid w:val="006A7997"/>
    <w:rsid w:val="006A7C41"/>
    <w:rsid w:val="006C0508"/>
    <w:rsid w:val="006C55BF"/>
    <w:rsid w:val="006C6B82"/>
    <w:rsid w:val="006C7388"/>
    <w:rsid w:val="006D39C3"/>
    <w:rsid w:val="006D4B08"/>
    <w:rsid w:val="006D672B"/>
    <w:rsid w:val="006E00A4"/>
    <w:rsid w:val="006E060F"/>
    <w:rsid w:val="006E4ACE"/>
    <w:rsid w:val="006F0275"/>
    <w:rsid w:val="006F0EBC"/>
    <w:rsid w:val="006F2D73"/>
    <w:rsid w:val="007040E9"/>
    <w:rsid w:val="0070643C"/>
    <w:rsid w:val="00706506"/>
    <w:rsid w:val="0072488C"/>
    <w:rsid w:val="00733204"/>
    <w:rsid w:val="00737576"/>
    <w:rsid w:val="007429D5"/>
    <w:rsid w:val="007430F6"/>
    <w:rsid w:val="00745AC6"/>
    <w:rsid w:val="00745F2C"/>
    <w:rsid w:val="0074671D"/>
    <w:rsid w:val="007656A1"/>
    <w:rsid w:val="00772989"/>
    <w:rsid w:val="00782DBB"/>
    <w:rsid w:val="00791DEF"/>
    <w:rsid w:val="00794D39"/>
    <w:rsid w:val="00795E69"/>
    <w:rsid w:val="007978FA"/>
    <w:rsid w:val="007A1EB1"/>
    <w:rsid w:val="007A3AC0"/>
    <w:rsid w:val="007A55CE"/>
    <w:rsid w:val="007A5EFA"/>
    <w:rsid w:val="007A6C86"/>
    <w:rsid w:val="007B4455"/>
    <w:rsid w:val="007B6F8D"/>
    <w:rsid w:val="007C157C"/>
    <w:rsid w:val="007C354C"/>
    <w:rsid w:val="007D6DF3"/>
    <w:rsid w:val="007E082E"/>
    <w:rsid w:val="007E4182"/>
    <w:rsid w:val="007E552C"/>
    <w:rsid w:val="007E5D05"/>
    <w:rsid w:val="007F3ABF"/>
    <w:rsid w:val="00810616"/>
    <w:rsid w:val="00814F78"/>
    <w:rsid w:val="0082323E"/>
    <w:rsid w:val="0083228E"/>
    <w:rsid w:val="008343EA"/>
    <w:rsid w:val="00835B5B"/>
    <w:rsid w:val="00836621"/>
    <w:rsid w:val="00836DB2"/>
    <w:rsid w:val="00845F13"/>
    <w:rsid w:val="00846851"/>
    <w:rsid w:val="00852611"/>
    <w:rsid w:val="00852FF7"/>
    <w:rsid w:val="00855A8F"/>
    <w:rsid w:val="008728A0"/>
    <w:rsid w:val="0088098B"/>
    <w:rsid w:val="00883588"/>
    <w:rsid w:val="00891E30"/>
    <w:rsid w:val="0089273C"/>
    <w:rsid w:val="00897D9A"/>
    <w:rsid w:val="008A0DC3"/>
    <w:rsid w:val="008A3A80"/>
    <w:rsid w:val="008A469C"/>
    <w:rsid w:val="008A7E03"/>
    <w:rsid w:val="008B3AD5"/>
    <w:rsid w:val="008B42D4"/>
    <w:rsid w:val="008C3214"/>
    <w:rsid w:val="008C6F1A"/>
    <w:rsid w:val="008C7368"/>
    <w:rsid w:val="008D7039"/>
    <w:rsid w:val="008E411F"/>
    <w:rsid w:val="008E761A"/>
    <w:rsid w:val="008F0CB0"/>
    <w:rsid w:val="008F2110"/>
    <w:rsid w:val="008F42D8"/>
    <w:rsid w:val="00911CE0"/>
    <w:rsid w:val="00912B66"/>
    <w:rsid w:val="009201C5"/>
    <w:rsid w:val="00920626"/>
    <w:rsid w:val="0092350E"/>
    <w:rsid w:val="009240AB"/>
    <w:rsid w:val="00924626"/>
    <w:rsid w:val="00927746"/>
    <w:rsid w:val="00927DD5"/>
    <w:rsid w:val="00936759"/>
    <w:rsid w:val="00943086"/>
    <w:rsid w:val="00943EEE"/>
    <w:rsid w:val="009471DA"/>
    <w:rsid w:val="00947A5A"/>
    <w:rsid w:val="00951DF9"/>
    <w:rsid w:val="00952E72"/>
    <w:rsid w:val="009567AF"/>
    <w:rsid w:val="0096076F"/>
    <w:rsid w:val="009614AC"/>
    <w:rsid w:val="00967F6F"/>
    <w:rsid w:val="00986C39"/>
    <w:rsid w:val="00986E9B"/>
    <w:rsid w:val="009902D9"/>
    <w:rsid w:val="009954B6"/>
    <w:rsid w:val="009A3C59"/>
    <w:rsid w:val="009A4DD6"/>
    <w:rsid w:val="009B2249"/>
    <w:rsid w:val="009C0221"/>
    <w:rsid w:val="009C3B46"/>
    <w:rsid w:val="009D6F36"/>
    <w:rsid w:val="009E1499"/>
    <w:rsid w:val="009E3C4C"/>
    <w:rsid w:val="009F4BF9"/>
    <w:rsid w:val="00A02D1D"/>
    <w:rsid w:val="00A251BA"/>
    <w:rsid w:val="00A26075"/>
    <w:rsid w:val="00A31758"/>
    <w:rsid w:val="00A35D18"/>
    <w:rsid w:val="00A419B8"/>
    <w:rsid w:val="00A4569B"/>
    <w:rsid w:val="00A5358E"/>
    <w:rsid w:val="00A560E4"/>
    <w:rsid w:val="00A612BC"/>
    <w:rsid w:val="00A6163C"/>
    <w:rsid w:val="00A62567"/>
    <w:rsid w:val="00A63E23"/>
    <w:rsid w:val="00A70F6C"/>
    <w:rsid w:val="00A73875"/>
    <w:rsid w:val="00A73C32"/>
    <w:rsid w:val="00A73C79"/>
    <w:rsid w:val="00A819E7"/>
    <w:rsid w:val="00A835BA"/>
    <w:rsid w:val="00AA47CB"/>
    <w:rsid w:val="00AB0078"/>
    <w:rsid w:val="00AB02D2"/>
    <w:rsid w:val="00AB6EA1"/>
    <w:rsid w:val="00AC1926"/>
    <w:rsid w:val="00AC5478"/>
    <w:rsid w:val="00AC6139"/>
    <w:rsid w:val="00AC6D75"/>
    <w:rsid w:val="00AD155F"/>
    <w:rsid w:val="00AD6911"/>
    <w:rsid w:val="00AE1112"/>
    <w:rsid w:val="00AE111A"/>
    <w:rsid w:val="00AE69EC"/>
    <w:rsid w:val="00AE6BC2"/>
    <w:rsid w:val="00AF0013"/>
    <w:rsid w:val="00AF56B2"/>
    <w:rsid w:val="00B01343"/>
    <w:rsid w:val="00B06CF2"/>
    <w:rsid w:val="00B14055"/>
    <w:rsid w:val="00B23947"/>
    <w:rsid w:val="00B25C71"/>
    <w:rsid w:val="00B27B82"/>
    <w:rsid w:val="00B33943"/>
    <w:rsid w:val="00B36151"/>
    <w:rsid w:val="00B37668"/>
    <w:rsid w:val="00B4087E"/>
    <w:rsid w:val="00B417C0"/>
    <w:rsid w:val="00B47830"/>
    <w:rsid w:val="00B5715A"/>
    <w:rsid w:val="00B71863"/>
    <w:rsid w:val="00B72F51"/>
    <w:rsid w:val="00B869EF"/>
    <w:rsid w:val="00BA0A37"/>
    <w:rsid w:val="00BA17A5"/>
    <w:rsid w:val="00BA67E7"/>
    <w:rsid w:val="00BB2A1D"/>
    <w:rsid w:val="00BB7122"/>
    <w:rsid w:val="00BB7F88"/>
    <w:rsid w:val="00BC0B81"/>
    <w:rsid w:val="00BC35E1"/>
    <w:rsid w:val="00BC40B2"/>
    <w:rsid w:val="00BD18BB"/>
    <w:rsid w:val="00BD1F4D"/>
    <w:rsid w:val="00BD602E"/>
    <w:rsid w:val="00BD7618"/>
    <w:rsid w:val="00BE424D"/>
    <w:rsid w:val="00BE6ECA"/>
    <w:rsid w:val="00BF07EE"/>
    <w:rsid w:val="00BF7F80"/>
    <w:rsid w:val="00C028D6"/>
    <w:rsid w:val="00C03C90"/>
    <w:rsid w:val="00C05E33"/>
    <w:rsid w:val="00C14BC8"/>
    <w:rsid w:val="00C23F1B"/>
    <w:rsid w:val="00C30A58"/>
    <w:rsid w:val="00C34FBC"/>
    <w:rsid w:val="00C43D85"/>
    <w:rsid w:val="00C47C02"/>
    <w:rsid w:val="00C510DD"/>
    <w:rsid w:val="00C5426B"/>
    <w:rsid w:val="00C620B2"/>
    <w:rsid w:val="00C628C0"/>
    <w:rsid w:val="00C71071"/>
    <w:rsid w:val="00C714E6"/>
    <w:rsid w:val="00C80490"/>
    <w:rsid w:val="00C84016"/>
    <w:rsid w:val="00C86A9D"/>
    <w:rsid w:val="00CA6AE4"/>
    <w:rsid w:val="00CB513A"/>
    <w:rsid w:val="00CC2D3C"/>
    <w:rsid w:val="00CD4DBA"/>
    <w:rsid w:val="00CE018B"/>
    <w:rsid w:val="00CE3837"/>
    <w:rsid w:val="00CF225A"/>
    <w:rsid w:val="00CF2F54"/>
    <w:rsid w:val="00CF4046"/>
    <w:rsid w:val="00D04282"/>
    <w:rsid w:val="00D04D15"/>
    <w:rsid w:val="00D05CEE"/>
    <w:rsid w:val="00D063EC"/>
    <w:rsid w:val="00D10A8F"/>
    <w:rsid w:val="00D14699"/>
    <w:rsid w:val="00D21301"/>
    <w:rsid w:val="00D222E9"/>
    <w:rsid w:val="00D23466"/>
    <w:rsid w:val="00D24ED8"/>
    <w:rsid w:val="00D25223"/>
    <w:rsid w:val="00D25709"/>
    <w:rsid w:val="00D40712"/>
    <w:rsid w:val="00D43581"/>
    <w:rsid w:val="00D44E84"/>
    <w:rsid w:val="00D54F05"/>
    <w:rsid w:val="00D551BD"/>
    <w:rsid w:val="00D5745E"/>
    <w:rsid w:val="00D60516"/>
    <w:rsid w:val="00D807CA"/>
    <w:rsid w:val="00D83027"/>
    <w:rsid w:val="00D957A0"/>
    <w:rsid w:val="00DA1D6C"/>
    <w:rsid w:val="00DA7542"/>
    <w:rsid w:val="00DB46E0"/>
    <w:rsid w:val="00DB47C2"/>
    <w:rsid w:val="00DB49B6"/>
    <w:rsid w:val="00DB67B4"/>
    <w:rsid w:val="00DC1C09"/>
    <w:rsid w:val="00DC2089"/>
    <w:rsid w:val="00DC4515"/>
    <w:rsid w:val="00DC7CE9"/>
    <w:rsid w:val="00DD2EF0"/>
    <w:rsid w:val="00DD4D9F"/>
    <w:rsid w:val="00DD54B8"/>
    <w:rsid w:val="00DF0CE2"/>
    <w:rsid w:val="00DF13FD"/>
    <w:rsid w:val="00DF4BB2"/>
    <w:rsid w:val="00DF7FCA"/>
    <w:rsid w:val="00E105DF"/>
    <w:rsid w:val="00E21F08"/>
    <w:rsid w:val="00E25B67"/>
    <w:rsid w:val="00E26950"/>
    <w:rsid w:val="00E26F9F"/>
    <w:rsid w:val="00E35E4F"/>
    <w:rsid w:val="00E43365"/>
    <w:rsid w:val="00E44B39"/>
    <w:rsid w:val="00E5019E"/>
    <w:rsid w:val="00E50FBF"/>
    <w:rsid w:val="00E54E40"/>
    <w:rsid w:val="00E56313"/>
    <w:rsid w:val="00E67349"/>
    <w:rsid w:val="00E85B24"/>
    <w:rsid w:val="00E9384F"/>
    <w:rsid w:val="00E95D03"/>
    <w:rsid w:val="00E96AFE"/>
    <w:rsid w:val="00EA02B2"/>
    <w:rsid w:val="00EA3712"/>
    <w:rsid w:val="00EC4D68"/>
    <w:rsid w:val="00ED1440"/>
    <w:rsid w:val="00ED27A7"/>
    <w:rsid w:val="00ED52D8"/>
    <w:rsid w:val="00ED755C"/>
    <w:rsid w:val="00ED7905"/>
    <w:rsid w:val="00EE2FA6"/>
    <w:rsid w:val="00EE56A0"/>
    <w:rsid w:val="00EE7390"/>
    <w:rsid w:val="00EF25B6"/>
    <w:rsid w:val="00EF2C50"/>
    <w:rsid w:val="00EF4D65"/>
    <w:rsid w:val="00EF5269"/>
    <w:rsid w:val="00F04DB1"/>
    <w:rsid w:val="00F10A3B"/>
    <w:rsid w:val="00F11C6D"/>
    <w:rsid w:val="00F14705"/>
    <w:rsid w:val="00F22677"/>
    <w:rsid w:val="00F23DDE"/>
    <w:rsid w:val="00F32B2A"/>
    <w:rsid w:val="00F435DA"/>
    <w:rsid w:val="00F45DB2"/>
    <w:rsid w:val="00F472E1"/>
    <w:rsid w:val="00F47A47"/>
    <w:rsid w:val="00F559C9"/>
    <w:rsid w:val="00F72FF2"/>
    <w:rsid w:val="00F75966"/>
    <w:rsid w:val="00F766D0"/>
    <w:rsid w:val="00F9328A"/>
    <w:rsid w:val="00F963AC"/>
    <w:rsid w:val="00FA57B7"/>
    <w:rsid w:val="00FB1B58"/>
    <w:rsid w:val="00FB3EF6"/>
    <w:rsid w:val="00FC543E"/>
    <w:rsid w:val="00FC6885"/>
    <w:rsid w:val="00FC7EEB"/>
    <w:rsid w:val="00FD63FC"/>
    <w:rsid w:val="00FD769A"/>
    <w:rsid w:val="00FF74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CB3C5"/>
  <w15:chartTrackingRefBased/>
  <w15:docId w15:val="{E3EE7CCF-DDED-4305-BD5A-22E2E6E0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7B4"/>
    <w:pPr>
      <w:spacing w:after="0" w:line="240" w:lineRule="auto"/>
    </w:pPr>
    <w:rPr>
      <w:rFonts w:ascii="Calibri" w:eastAsia="MS Mincho" w:hAnsi="Calibri" w:cs="Mangal"/>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7B4"/>
    <w:pPr>
      <w:tabs>
        <w:tab w:val="center" w:pos="4320"/>
        <w:tab w:val="right" w:pos="8640"/>
      </w:tabs>
    </w:pPr>
  </w:style>
  <w:style w:type="character" w:customStyle="1" w:styleId="HeaderChar">
    <w:name w:val="Header Char"/>
    <w:basedOn w:val="DefaultParagraphFont"/>
    <w:link w:val="Header"/>
    <w:uiPriority w:val="99"/>
    <w:rsid w:val="00DB67B4"/>
    <w:rPr>
      <w:rFonts w:ascii="Calibri" w:eastAsia="MS Mincho" w:hAnsi="Calibri" w:cs="Mangal"/>
      <w:szCs w:val="24"/>
      <w:lang w:eastAsia="en-IN"/>
    </w:rPr>
  </w:style>
  <w:style w:type="paragraph" w:styleId="Footer">
    <w:name w:val="footer"/>
    <w:basedOn w:val="Normal"/>
    <w:link w:val="FooterChar"/>
    <w:uiPriority w:val="99"/>
    <w:unhideWhenUsed/>
    <w:rsid w:val="00DB67B4"/>
    <w:pPr>
      <w:tabs>
        <w:tab w:val="center" w:pos="4320"/>
        <w:tab w:val="right" w:pos="8640"/>
      </w:tabs>
    </w:pPr>
  </w:style>
  <w:style w:type="character" w:customStyle="1" w:styleId="FooterChar">
    <w:name w:val="Footer Char"/>
    <w:basedOn w:val="DefaultParagraphFont"/>
    <w:link w:val="Footer"/>
    <w:uiPriority w:val="99"/>
    <w:rsid w:val="00DB67B4"/>
    <w:rPr>
      <w:rFonts w:ascii="Calibri" w:eastAsia="MS Mincho" w:hAnsi="Calibri" w:cs="Mangal"/>
      <w:szCs w:val="24"/>
      <w:lang w:eastAsia="en-IN"/>
    </w:rPr>
  </w:style>
  <w:style w:type="character" w:styleId="Hyperlink">
    <w:name w:val="Hyperlink"/>
    <w:basedOn w:val="DefaultParagraphFont"/>
    <w:uiPriority w:val="99"/>
    <w:unhideWhenUsed/>
    <w:rsid w:val="00DB67B4"/>
    <w:rPr>
      <w:color w:val="0000FF"/>
      <w:u w:val="single"/>
    </w:rPr>
  </w:style>
  <w:style w:type="character" w:styleId="CommentReference">
    <w:name w:val="annotation reference"/>
    <w:uiPriority w:val="99"/>
    <w:semiHidden/>
    <w:rsid w:val="00DB67B4"/>
    <w:rPr>
      <w:rFonts w:cs="Times New Roman"/>
      <w:sz w:val="16"/>
      <w:szCs w:val="16"/>
    </w:rPr>
  </w:style>
  <w:style w:type="paragraph" w:styleId="NormalWeb">
    <w:name w:val="Normal (Web)"/>
    <w:basedOn w:val="Normal"/>
    <w:uiPriority w:val="99"/>
    <w:unhideWhenUsed/>
    <w:rsid w:val="00DB67B4"/>
    <w:pPr>
      <w:spacing w:before="100" w:beforeAutospacing="1" w:after="100" w:afterAutospacing="1"/>
    </w:pPr>
    <w:rPr>
      <w:rFonts w:ascii="Times New Roman" w:eastAsia="Times New Roman" w:hAnsi="Times New Roman" w:cs="Times New Roman"/>
      <w:sz w:val="24"/>
    </w:rPr>
  </w:style>
  <w:style w:type="character" w:styleId="FootnoteReference">
    <w:name w:val="footnote reference"/>
    <w:basedOn w:val="DefaultParagraphFont"/>
    <w:uiPriority w:val="99"/>
    <w:unhideWhenUsed/>
    <w:rsid w:val="00912B66"/>
    <w:rPr>
      <w:vertAlign w:val="superscript"/>
    </w:rPr>
  </w:style>
  <w:style w:type="paragraph" w:styleId="ListParagraph">
    <w:name w:val="List Paragraph"/>
    <w:basedOn w:val="Normal"/>
    <w:uiPriority w:val="34"/>
    <w:qFormat/>
    <w:rsid w:val="00076051"/>
    <w:pPr>
      <w:ind w:left="720"/>
      <w:contextualSpacing/>
    </w:pPr>
  </w:style>
  <w:style w:type="character" w:styleId="UnresolvedMention">
    <w:name w:val="Unresolved Mention"/>
    <w:basedOn w:val="DefaultParagraphFont"/>
    <w:uiPriority w:val="99"/>
    <w:semiHidden/>
    <w:unhideWhenUsed/>
    <w:rsid w:val="001B6A1F"/>
    <w:rPr>
      <w:color w:val="605E5C"/>
      <w:shd w:val="clear" w:color="auto" w:fill="E1DFDD"/>
    </w:rPr>
  </w:style>
  <w:style w:type="paragraph" w:styleId="FootnoteText">
    <w:name w:val="footnote text"/>
    <w:basedOn w:val="Normal"/>
    <w:link w:val="FootnoteTextChar"/>
    <w:uiPriority w:val="99"/>
    <w:semiHidden/>
    <w:unhideWhenUsed/>
    <w:rsid w:val="00241527"/>
    <w:rPr>
      <w:rFonts w:ascii="Times New Roman" w:eastAsiaTheme="minorHAnsi" w:hAnsi="Times New Roman" w:cs="Times New Roman"/>
      <w:sz w:val="24"/>
      <w:lang w:val="en-US" w:eastAsia="en-US"/>
    </w:rPr>
  </w:style>
  <w:style w:type="character" w:customStyle="1" w:styleId="FootnoteTextChar">
    <w:name w:val="Footnote Text Char"/>
    <w:basedOn w:val="DefaultParagraphFont"/>
    <w:link w:val="FootnoteText"/>
    <w:uiPriority w:val="99"/>
    <w:semiHidden/>
    <w:rsid w:val="00241527"/>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91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E0"/>
    <w:rPr>
      <w:rFonts w:ascii="Segoe UI" w:eastAsia="MS Mincho" w:hAnsi="Segoe UI" w:cs="Segoe UI"/>
      <w:sz w:val="18"/>
      <w:szCs w:val="18"/>
      <w:lang w:eastAsia="en-IN"/>
    </w:rPr>
  </w:style>
  <w:style w:type="paragraph" w:styleId="CommentText">
    <w:name w:val="annotation text"/>
    <w:basedOn w:val="Normal"/>
    <w:link w:val="CommentTextChar"/>
    <w:uiPriority w:val="99"/>
    <w:semiHidden/>
    <w:unhideWhenUsed/>
    <w:rsid w:val="00D25709"/>
    <w:rPr>
      <w:sz w:val="20"/>
      <w:szCs w:val="20"/>
    </w:rPr>
  </w:style>
  <w:style w:type="character" w:customStyle="1" w:styleId="CommentTextChar">
    <w:name w:val="Comment Text Char"/>
    <w:basedOn w:val="DefaultParagraphFont"/>
    <w:link w:val="CommentText"/>
    <w:uiPriority w:val="99"/>
    <w:semiHidden/>
    <w:rsid w:val="00D25709"/>
    <w:rPr>
      <w:rFonts w:ascii="Calibri" w:eastAsia="MS Mincho" w:hAnsi="Calibri" w:cs="Mangal"/>
      <w:sz w:val="20"/>
      <w:szCs w:val="20"/>
      <w:lang w:eastAsia="en-IN"/>
    </w:rPr>
  </w:style>
  <w:style w:type="paragraph" w:styleId="CommentSubject">
    <w:name w:val="annotation subject"/>
    <w:basedOn w:val="CommentText"/>
    <w:next w:val="CommentText"/>
    <w:link w:val="CommentSubjectChar"/>
    <w:uiPriority w:val="99"/>
    <w:semiHidden/>
    <w:unhideWhenUsed/>
    <w:rsid w:val="00D25709"/>
    <w:rPr>
      <w:b/>
      <w:bCs/>
    </w:rPr>
  </w:style>
  <w:style w:type="character" w:customStyle="1" w:styleId="CommentSubjectChar">
    <w:name w:val="Comment Subject Char"/>
    <w:basedOn w:val="CommentTextChar"/>
    <w:link w:val="CommentSubject"/>
    <w:uiPriority w:val="99"/>
    <w:semiHidden/>
    <w:rsid w:val="00D25709"/>
    <w:rPr>
      <w:rFonts w:ascii="Calibri" w:eastAsia="MS Mincho" w:hAnsi="Calibri" w:cs="Mangal"/>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2464">
      <w:bodyDiv w:val="1"/>
      <w:marLeft w:val="0"/>
      <w:marRight w:val="0"/>
      <w:marTop w:val="0"/>
      <w:marBottom w:val="0"/>
      <w:divBdr>
        <w:top w:val="none" w:sz="0" w:space="0" w:color="auto"/>
        <w:left w:val="none" w:sz="0" w:space="0" w:color="auto"/>
        <w:bottom w:val="none" w:sz="0" w:space="0" w:color="auto"/>
        <w:right w:val="none" w:sz="0" w:space="0" w:color="auto"/>
      </w:divBdr>
    </w:div>
    <w:div w:id="299307264">
      <w:bodyDiv w:val="1"/>
      <w:marLeft w:val="0"/>
      <w:marRight w:val="0"/>
      <w:marTop w:val="0"/>
      <w:marBottom w:val="0"/>
      <w:divBdr>
        <w:top w:val="none" w:sz="0" w:space="0" w:color="auto"/>
        <w:left w:val="none" w:sz="0" w:space="0" w:color="auto"/>
        <w:bottom w:val="none" w:sz="0" w:space="0" w:color="auto"/>
        <w:right w:val="none" w:sz="0" w:space="0" w:color="auto"/>
      </w:divBdr>
    </w:div>
    <w:div w:id="848713140">
      <w:bodyDiv w:val="1"/>
      <w:marLeft w:val="0"/>
      <w:marRight w:val="0"/>
      <w:marTop w:val="0"/>
      <w:marBottom w:val="0"/>
      <w:divBdr>
        <w:top w:val="none" w:sz="0" w:space="0" w:color="auto"/>
        <w:left w:val="none" w:sz="0" w:space="0" w:color="auto"/>
        <w:bottom w:val="none" w:sz="0" w:space="0" w:color="auto"/>
        <w:right w:val="none" w:sz="0" w:space="0" w:color="auto"/>
      </w:divBdr>
    </w:div>
    <w:div w:id="1070734819">
      <w:bodyDiv w:val="1"/>
      <w:marLeft w:val="0"/>
      <w:marRight w:val="0"/>
      <w:marTop w:val="0"/>
      <w:marBottom w:val="0"/>
      <w:divBdr>
        <w:top w:val="none" w:sz="0" w:space="0" w:color="auto"/>
        <w:left w:val="none" w:sz="0" w:space="0" w:color="auto"/>
        <w:bottom w:val="none" w:sz="0" w:space="0" w:color="auto"/>
        <w:right w:val="none" w:sz="0" w:space="0" w:color="auto"/>
      </w:divBdr>
    </w:div>
    <w:div w:id="1433665882">
      <w:bodyDiv w:val="1"/>
      <w:marLeft w:val="0"/>
      <w:marRight w:val="0"/>
      <w:marTop w:val="0"/>
      <w:marBottom w:val="0"/>
      <w:divBdr>
        <w:top w:val="none" w:sz="0" w:space="0" w:color="auto"/>
        <w:left w:val="none" w:sz="0" w:space="0" w:color="auto"/>
        <w:bottom w:val="none" w:sz="0" w:space="0" w:color="auto"/>
        <w:right w:val="none" w:sz="0" w:space="0" w:color="auto"/>
      </w:divBdr>
    </w:div>
    <w:div w:id="1500928746">
      <w:bodyDiv w:val="1"/>
      <w:marLeft w:val="0"/>
      <w:marRight w:val="0"/>
      <w:marTop w:val="0"/>
      <w:marBottom w:val="0"/>
      <w:divBdr>
        <w:top w:val="none" w:sz="0" w:space="0" w:color="auto"/>
        <w:left w:val="none" w:sz="0" w:space="0" w:color="auto"/>
        <w:bottom w:val="none" w:sz="0" w:space="0" w:color="auto"/>
        <w:right w:val="none" w:sz="0" w:space="0" w:color="auto"/>
      </w:divBdr>
    </w:div>
    <w:div w:id="1581863212">
      <w:bodyDiv w:val="1"/>
      <w:marLeft w:val="0"/>
      <w:marRight w:val="0"/>
      <w:marTop w:val="0"/>
      <w:marBottom w:val="0"/>
      <w:divBdr>
        <w:top w:val="none" w:sz="0" w:space="0" w:color="auto"/>
        <w:left w:val="none" w:sz="0" w:space="0" w:color="auto"/>
        <w:bottom w:val="none" w:sz="0" w:space="0" w:color="auto"/>
        <w:right w:val="none" w:sz="0" w:space="0" w:color="auto"/>
      </w:divBdr>
    </w:div>
    <w:div w:id="162996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1670896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sheen.kaur@ceew.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hir.shah@ceew.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Arsheen</dc:creator>
  <cp:keywords/>
  <dc:description/>
  <cp:lastModifiedBy>Arsheen</cp:lastModifiedBy>
  <cp:revision>55</cp:revision>
  <cp:lastPrinted>2018-06-28T05:39:00Z</cp:lastPrinted>
  <dcterms:created xsi:type="dcterms:W3CDTF">2018-07-02T06:06:00Z</dcterms:created>
  <dcterms:modified xsi:type="dcterms:W3CDTF">2018-07-03T07:59:00Z</dcterms:modified>
</cp:coreProperties>
</file>